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CV/APPLICATION FORM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 Deck &amp; Engineering Officers         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PLICATION FO &amp; Engineering Officers            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object w:dxaOrig="2267" w:dyaOrig="3037">
          <v:rect xmlns:o="urn:schemas-microsoft-com:office:office" xmlns:v="urn:schemas-microsoft-com:vml" id="rectole0000000000" style="width:113.350000pt;height:151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Position</w:t>
      </w:r>
    </w:p>
    <w:tbl>
      <w:tblPr>
        <w:tblInd w:w="98" w:type="dxa"/>
      </w:tblPr>
      <w:tblGrid>
        <w:gridCol w:w="3888"/>
        <w:gridCol w:w="5760"/>
      </w:tblGrid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Position Applied for</w:t>
            </w:r>
          </w:p>
        </w:tc>
        <w:tc>
          <w:tcPr>
            <w:tcW w:w="5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Lowest Position Acceptable</w:t>
            </w:r>
          </w:p>
        </w:tc>
        <w:tc>
          <w:tcPr>
            <w:tcW w:w="5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Master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keepNext w:val="true"/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Date of Availability</w:t>
            </w:r>
          </w:p>
        </w:tc>
        <w:tc>
          <w:tcPr>
            <w:tcW w:w="5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From  14.04.2023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Personal Details</w:t>
      </w:r>
    </w:p>
    <w:tbl>
      <w:tblPr>
        <w:tblInd w:w="98" w:type="dxa"/>
      </w:tblPr>
      <w:tblGrid>
        <w:gridCol w:w="3888"/>
        <w:gridCol w:w="5683"/>
      </w:tblGrid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Surname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Fattayev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First Name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Zakir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Date of Birth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16.04.1962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Place of Birth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Masalli / Azerbaijan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Nationality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Home Address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City of Baku,Azerbaijan, Zykh way, Home 1/2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Mobile Number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+994 50 3390828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Email Address</w:t>
            </w: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000000"/>
                <w:spacing w:val="0"/>
                <w:position w:val="0"/>
                <w:sz w:val="22"/>
                <w:shd w:fill="auto" w:val="clear"/>
              </w:rPr>
              <w:t xml:space="preserve">fatayevzakir@gmail.com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Passport &amp; Seaman Book</w:t>
      </w:r>
    </w:p>
    <w:tbl>
      <w:tblPr>
        <w:tblInd w:w="98" w:type="dxa"/>
      </w:tblPr>
      <w:tblGrid>
        <w:gridCol w:w="3888"/>
        <w:gridCol w:w="5787"/>
      </w:tblGrid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Passport No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C 02389528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Date Issued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31.01.2019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Expires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30.01.2029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Place Issued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Baku, Azerbaijan</w:t>
            </w:r>
          </w:p>
        </w:tc>
      </w:tr>
      <w:tr>
        <w:trPr>
          <w:trHeight w:val="1" w:hRule="atLeast"/>
          <w:jc w:val="left"/>
        </w:trPr>
        <w:tc>
          <w:tcPr>
            <w:tcW w:w="967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Seaman Book No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AZE 014578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Seaman Book Issue Date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04.04.2023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Seaman Book Expiry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04.04.2028</w:t>
            </w:r>
          </w:p>
        </w:tc>
      </w:tr>
      <w:tr>
        <w:trPr>
          <w:trHeight w:val="1" w:hRule="atLeast"/>
          <w:jc w:val="left"/>
        </w:trPr>
        <w:tc>
          <w:tcPr>
            <w:tcW w:w="38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Place Issued</w:t>
            </w:r>
          </w:p>
        </w:tc>
        <w:tc>
          <w:tcPr>
            <w:tcW w:w="578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Baku, Azerbaijan</w:t>
            </w:r>
          </w:p>
        </w:tc>
      </w:tr>
      <w:tr>
        <w:trPr>
          <w:trHeight w:val="1" w:hRule="atLeast"/>
          <w:jc w:val="left"/>
        </w:trPr>
        <w:tc>
          <w:tcPr>
            <w:tcW w:w="9675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Certificate of Competency </w:t>
      </w:r>
    </w:p>
    <w:tbl>
      <w:tblPr>
        <w:tblInd w:w="98" w:type="dxa"/>
      </w:tblPr>
      <w:tblGrid>
        <w:gridCol w:w="1483"/>
        <w:gridCol w:w="2872"/>
        <w:gridCol w:w="1309"/>
        <w:gridCol w:w="1296"/>
        <w:gridCol w:w="1296"/>
        <w:gridCol w:w="1649"/>
      </w:tblGrid>
      <w:tr>
        <w:trPr>
          <w:trHeight w:val="1" w:hRule="atLeast"/>
          <w:jc w:val="left"/>
        </w:trPr>
        <w:tc>
          <w:tcPr>
            <w:tcW w:w="14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Class / Grade</w:t>
            </w:r>
          </w:p>
        </w:tc>
        <w:tc>
          <w:tcPr>
            <w:tcW w:w="28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Issuing Country</w:t>
            </w:r>
          </w:p>
        </w:tc>
        <w:tc>
          <w:tcPr>
            <w:tcW w:w="13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Certificate No.</w:t>
            </w:r>
          </w:p>
        </w:tc>
        <w:tc>
          <w:tcPr>
            <w:tcW w:w="1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Issued</w:t>
            </w:r>
          </w:p>
        </w:tc>
        <w:tc>
          <w:tcPr>
            <w:tcW w:w="1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Expires</w:t>
            </w:r>
          </w:p>
        </w:tc>
        <w:tc>
          <w:tcPr>
            <w:tcW w:w="16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Details of Limitations</w:t>
            </w:r>
          </w:p>
        </w:tc>
      </w:tr>
      <w:tr>
        <w:trPr>
          <w:trHeight w:val="1" w:hRule="atLeast"/>
          <w:jc w:val="left"/>
        </w:trPr>
        <w:tc>
          <w:tcPr>
            <w:tcW w:w="14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Endorsement of  C.O.C</w:t>
            </w:r>
          </w:p>
        </w:tc>
        <w:tc>
          <w:tcPr>
            <w:tcW w:w="28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Republic of Azerbaijan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State Maritime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&amp; Port Agency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Phone: +99412 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974405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Tel/fax: +99412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4974406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E-mail:</w:t>
            </w:r>
            <w:hyperlink xmlns:r="http://schemas.openxmlformats.org/officeDocument/2006/relationships" r:id="docRId2">
              <w:r>
                <w:rPr>
                  <w:rFonts w:ascii="Calibri" w:hAnsi="Calibri" w:cs="Calibri" w:eastAsia="Calibri"/>
                  <w:b/>
                  <w:color w:val="1155CC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info@ardda.gov.az</w:t>
              </w:r>
            </w:hyperlink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URL:</w:t>
            </w:r>
            <w:hyperlink xmlns:r="http://schemas.openxmlformats.org/officeDocument/2006/relationships" r:id="docRId3">
              <w:r>
                <w:rPr>
                  <w:rFonts w:ascii="Calibri" w:hAnsi="Calibri" w:cs="Calibri" w:eastAsia="Calibri"/>
                  <w:b/>
                  <w:color w:val="1155CC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www.ardda.gov.az</w:t>
              </w:r>
            </w:hyperlink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</w:p>
        </w:tc>
        <w:tc>
          <w:tcPr>
            <w:tcW w:w="13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000240/23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000240/23</w:t>
            </w:r>
          </w:p>
        </w:tc>
        <w:tc>
          <w:tcPr>
            <w:tcW w:w="1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07.03.2023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07.03.2023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14.02.2028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14.02.2028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6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None </w:t>
            </w:r>
          </w:p>
        </w:tc>
      </w:tr>
      <w:tr>
        <w:trPr>
          <w:trHeight w:val="1" w:hRule="atLeast"/>
          <w:jc w:val="left"/>
        </w:trPr>
        <w:tc>
          <w:tcPr>
            <w:tcW w:w="14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Endorsement of  C.O.C</w:t>
            </w:r>
          </w:p>
        </w:tc>
        <w:tc>
          <w:tcPr>
            <w:tcW w:w="287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0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9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  <w:t xml:space="preserve">GMDSS</w:t>
      </w:r>
    </w:p>
    <w:tbl>
      <w:tblPr/>
      <w:tblGrid>
        <w:gridCol w:w="1483"/>
        <w:gridCol w:w="2977"/>
        <w:gridCol w:w="1201"/>
        <w:gridCol w:w="1403"/>
        <w:gridCol w:w="1446"/>
        <w:gridCol w:w="1551"/>
      </w:tblGrid>
      <w:tr>
        <w:trPr>
          <w:trHeight w:val="585" w:hRule="auto"/>
          <w:jc w:val="left"/>
        </w:trPr>
        <w:tc>
          <w:tcPr>
            <w:tcW w:w="14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Class / Grade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Issuing Country</w:t>
            </w:r>
          </w:p>
        </w:tc>
        <w:tc>
          <w:tcPr>
            <w:tcW w:w="12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Certificate No.</w:t>
            </w:r>
          </w:p>
        </w:tc>
        <w:tc>
          <w:tcPr>
            <w:tcW w:w="1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Issued</w:t>
            </w: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Expires</w:t>
            </w:r>
          </w:p>
        </w:tc>
        <w:tc>
          <w:tcPr>
            <w:tcW w:w="1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Details of Limitations</w:t>
            </w:r>
          </w:p>
        </w:tc>
      </w:tr>
      <w:tr>
        <w:trPr>
          <w:trHeight w:val="1" w:hRule="atLeast"/>
          <w:jc w:val="left"/>
        </w:trPr>
        <w:tc>
          <w:tcPr>
            <w:tcW w:w="14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GMDSS  </w:t>
            </w:r>
          </w:p>
        </w:tc>
        <w:tc>
          <w:tcPr>
            <w:tcW w:w="2977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Republic of Azerbaijan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State Maritime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&amp; Port Agency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Phone: +99412 49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74405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Tel/fax: +99412 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974406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E-mail: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b/>
                  <w:color w:val="1155CC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info@ardda.gov.az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URL: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b/>
                  <w:color w:val="1155CC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www.ardda.gov.az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  <w:tc>
          <w:tcPr>
            <w:tcW w:w="12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DQ-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0068-23</w:t>
            </w:r>
          </w:p>
        </w:tc>
        <w:tc>
          <w:tcPr>
            <w:tcW w:w="1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31.01.2023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23.01.2028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</w:p>
        </w:tc>
        <w:tc>
          <w:tcPr>
            <w:tcW w:w="1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None </w:t>
            </w:r>
          </w:p>
        </w:tc>
      </w:tr>
      <w:tr>
        <w:trPr>
          <w:trHeight w:val="1" w:hRule="atLeast"/>
          <w:jc w:val="left"/>
        </w:trPr>
        <w:tc>
          <w:tcPr>
            <w:tcW w:w="14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Endorsement</w:t>
            </w:r>
          </w:p>
        </w:tc>
        <w:tc>
          <w:tcPr>
            <w:tcW w:w="2977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2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DQ-0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068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  <w:tc>
          <w:tcPr>
            <w:tcW w:w="1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31.01.2023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23.01.2028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None</w:t>
            </w:r>
          </w:p>
        </w:tc>
      </w:tr>
      <w:tr>
        <w:trPr>
          <w:trHeight w:val="1" w:hRule="atLeast"/>
          <w:jc w:val="left"/>
        </w:trPr>
        <w:tc>
          <w:tcPr>
            <w:tcW w:w="148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Endorsement</w:t>
            </w:r>
          </w:p>
        </w:tc>
        <w:tc>
          <w:tcPr>
            <w:tcW w:w="297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2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4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Page 1 of 3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Certificates </w:t>
      </w:r>
    </w:p>
    <w:tbl>
      <w:tblPr>
        <w:tblInd w:w="98" w:type="dxa"/>
      </w:tblPr>
      <w:tblGrid>
        <w:gridCol w:w="3364"/>
        <w:gridCol w:w="1574"/>
        <w:gridCol w:w="1402"/>
        <w:gridCol w:w="1401"/>
        <w:gridCol w:w="2582"/>
      </w:tblGrid>
      <w:tr>
        <w:trPr>
          <w:trHeight w:val="54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Name of Course / Certificate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Number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Issued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Expires</w:t>
            </w:r>
          </w:p>
        </w:tc>
        <w:tc>
          <w:tcPr>
            <w:tcW w:w="25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Place of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Issue</w:t>
            </w: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Proficiency in survival Craft and boats other that fast rescue boats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SL- 0407-23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6.02.2023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2.02.2028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2582" w:type="dxa"/>
            <w:vMerge w:val="restart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 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Republic of Azerbaijan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State Maritime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&amp; Port Agency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Phone: +99412 49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74405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Tel/fax: +99412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4974406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E-mail: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b/>
                  <w:color w:val="1155CC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info@ardda.gov.az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2"/>
                <w:shd w:fill="auto" w:val="clear"/>
              </w:rPr>
              <w:t xml:space="preserve">UR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L: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b/>
                  <w:color w:val="1155CC"/>
                  <w:spacing w:val="0"/>
                  <w:position w:val="0"/>
                  <w:sz w:val="22"/>
                  <w:u w:val="single"/>
                  <w:shd w:fill="auto" w:val="clear"/>
                </w:rPr>
                <w:t xml:space="preserve">www.ardda.gov.az</w:t>
              </w:r>
            </w:hyperlink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-Personal safety &amp; Social Responsibility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-Personal Survival Techniques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- F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ire prevention &amp; fire fighting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SO-0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187-19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21.</w:t>
            </w: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01.201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21.01.2024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54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Training in Advanced   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Fire-Figthing          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SJ-0157-23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08.02.2023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26.01.2028 </w:t>
            </w: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30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Medical Care on board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SM-0079-23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06.02.2023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03.02.2028</w:t>
            </w: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30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Medical First Aid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3266" w:leader="none"/>
                <w:tab w:val="left" w:pos="3408" w:leader="none"/>
              </w:tabs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SN-0225-23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13.02,2023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09.02.2023</w:t>
            </w: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Ship Security Officers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(SSO) (ISPS)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SG-0028-19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10.01.2019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10.01.2024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536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ARPA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SQ-0062-23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24.01.2023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13.10.2028</w:t>
            </w: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60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Ship Handling and Manoeuvring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SV-0028-23 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30.01.2023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19.01.2028</w:t>
            </w: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315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ISM Code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SP-0348-23 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03.02.2023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03.02.2028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60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Electronic chart Display and Information System course 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SZ-0041-19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29.01.2019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29.01.2024 </w:t>
            </w: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20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Dangerous Hazardous  and Harmfull cargoes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SK-0053-19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18.01.2019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18.01.2024</w:t>
            </w: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Leadership &amp; Teamwork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DL-0097-23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10.02.2023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28.11.2028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2582" w:type="dxa"/>
            <w:vMerge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  <w:tr>
        <w:trPr>
          <w:trHeight w:val="750" w:hRule="auto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Ship Security-related familiarization security- Awareness Training STCW cde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A-VI/6 Pa.1 to Pa. 4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SI-0359-23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02.02.2023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05.01.2028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25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Azerbaijan </w:t>
            </w: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Training For Seafarers with Designated Security Duties) A-VI/6 Para 6-8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SH-0268-23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02.02.2023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06.01.2028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25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Azerbaijan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Bridge Resource Management</w:t>
            </w: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SW-0042-23</w:t>
            </w: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31.01.2023</w:t>
            </w: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27.01.2028</w:t>
            </w:r>
          </w:p>
        </w:tc>
        <w:tc>
          <w:tcPr>
            <w:tcW w:w="25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Azerbaijan</w:t>
            </w: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336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0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Language </w:t>
      </w:r>
    </w:p>
    <w:tbl>
      <w:tblPr>
        <w:tblInd w:w="98" w:type="dxa"/>
      </w:tblPr>
      <w:tblGrid>
        <w:gridCol w:w="4320"/>
        <w:gridCol w:w="1716"/>
        <w:gridCol w:w="1482"/>
        <w:gridCol w:w="2418"/>
      </w:tblGrid>
      <w:tr>
        <w:trPr>
          <w:trHeight w:val="1" w:hRule="atLeast"/>
          <w:jc w:val="left"/>
        </w:trPr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Spoken</w:t>
            </w:r>
          </w:p>
        </w:tc>
        <w:tc>
          <w:tcPr>
            <w:tcW w:w="1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Written</w:t>
            </w:r>
          </w:p>
        </w:tc>
        <w:tc>
          <w:tcPr>
            <w:tcW w:w="2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Understood</w:t>
            </w:r>
          </w:p>
        </w:tc>
      </w:tr>
      <w:tr>
        <w:trPr>
          <w:trHeight w:val="391" w:hRule="auto"/>
          <w:jc w:val="left"/>
        </w:trPr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Azerbaijan</w:t>
            </w:r>
          </w:p>
        </w:tc>
        <w:tc>
          <w:tcPr>
            <w:tcW w:w="17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Excellent</w:t>
            </w:r>
          </w:p>
        </w:tc>
        <w:tc>
          <w:tcPr>
            <w:tcW w:w="1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Excellent</w:t>
            </w:r>
          </w:p>
        </w:tc>
        <w:tc>
          <w:tcPr>
            <w:tcW w:w="2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Excellent</w:t>
            </w:r>
          </w:p>
        </w:tc>
      </w:tr>
      <w:tr>
        <w:trPr>
          <w:trHeight w:val="1" w:hRule="atLeast"/>
          <w:jc w:val="left"/>
        </w:trPr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Turkish</w:t>
            </w:r>
          </w:p>
        </w:tc>
        <w:tc>
          <w:tcPr>
            <w:tcW w:w="17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Good</w:t>
            </w:r>
          </w:p>
        </w:tc>
        <w:tc>
          <w:tcPr>
            <w:tcW w:w="1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Good</w:t>
            </w:r>
          </w:p>
        </w:tc>
        <w:tc>
          <w:tcPr>
            <w:tcW w:w="2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Good</w:t>
            </w:r>
          </w:p>
        </w:tc>
      </w:tr>
      <w:tr>
        <w:trPr>
          <w:trHeight w:val="1" w:hRule="atLeast"/>
          <w:jc w:val="left"/>
        </w:trPr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Russian</w:t>
            </w:r>
          </w:p>
        </w:tc>
        <w:tc>
          <w:tcPr>
            <w:tcW w:w="17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Excellent</w:t>
            </w:r>
          </w:p>
        </w:tc>
        <w:tc>
          <w:tcPr>
            <w:tcW w:w="1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Excellent</w:t>
            </w:r>
          </w:p>
        </w:tc>
        <w:tc>
          <w:tcPr>
            <w:tcW w:w="2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  <w:sz w:val="22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2"/>
                <w:shd w:fill="auto" w:val="clear"/>
              </w:rPr>
              <w:t xml:space="preserve">Excellent</w:t>
            </w:r>
          </w:p>
        </w:tc>
      </w:tr>
      <w:tr>
        <w:trPr>
          <w:trHeight w:val="514" w:hRule="auto"/>
          <w:jc w:val="left"/>
        </w:trPr>
        <w:tc>
          <w:tcPr>
            <w:tcW w:w="43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English</w:t>
            </w:r>
          </w:p>
        </w:tc>
        <w:tc>
          <w:tcPr>
            <w:tcW w:w="171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Good</w:t>
            </w:r>
          </w:p>
        </w:tc>
        <w:tc>
          <w:tcPr>
            <w:tcW w:w="148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Good</w:t>
            </w:r>
          </w:p>
        </w:tc>
        <w:tc>
          <w:tcPr>
            <w:tcW w:w="24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Good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Medical  Examination /  HEALTH Certificate    </w:t>
      </w:r>
    </w:p>
    <w:tbl>
      <w:tblPr>
        <w:tblInd w:w="98" w:type="dxa"/>
      </w:tblPr>
      <w:tblGrid>
        <w:gridCol w:w="2088"/>
        <w:gridCol w:w="1980"/>
        <w:gridCol w:w="2160"/>
        <w:gridCol w:w="3780"/>
      </w:tblGrid>
      <w:tr>
        <w:trPr>
          <w:trHeight w:val="1" w:hRule="atLeast"/>
          <w:jc w:val="left"/>
        </w:trPr>
        <w:tc>
          <w:tcPr>
            <w:tcW w:w="2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Number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Issued</w:t>
            </w:r>
          </w:p>
        </w:tc>
        <w:tc>
          <w:tcPr>
            <w:tcW w:w="21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Expires</w:t>
            </w:r>
          </w:p>
        </w:tc>
        <w:tc>
          <w:tcPr>
            <w:tcW w:w="37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Medical Center</w:t>
            </w:r>
          </w:p>
        </w:tc>
      </w:tr>
      <w:tr>
        <w:trPr>
          <w:trHeight w:val="701" w:hRule="auto"/>
          <w:jc w:val="left"/>
        </w:trPr>
        <w:tc>
          <w:tcPr>
            <w:tcW w:w="20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No: 1345</w:t>
            </w:r>
          </w:p>
        </w:tc>
        <w:tc>
          <w:tcPr>
            <w:tcW w:w="19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31.01.2023</w:t>
            </w:r>
          </w:p>
        </w:tc>
        <w:tc>
          <w:tcPr>
            <w:tcW w:w="21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31.01.2024</w:t>
            </w:r>
          </w:p>
        </w:tc>
        <w:tc>
          <w:tcPr>
            <w:tcW w:w="378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Uniklinika </w:t>
            </w: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Hospital  MMC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                 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Page 2 of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Recor of Sea Service     (Last 10 years)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tbl>
      <w:tblPr/>
      <w:tblGrid>
        <w:gridCol w:w="1702"/>
        <w:gridCol w:w="2371"/>
        <w:gridCol w:w="1149"/>
        <w:gridCol w:w="806"/>
        <w:gridCol w:w="1357"/>
        <w:gridCol w:w="270"/>
        <w:gridCol w:w="1043"/>
        <w:gridCol w:w="375"/>
        <w:gridCol w:w="1559"/>
      </w:tblGrid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VESSEL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COMPANY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Type of Vessel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DWT /GRT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RANK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Sign on DATE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Sign off DATE</w:t>
            </w:r>
          </w:p>
        </w:tc>
      </w:tr>
      <w:tr>
        <w:trPr>
          <w:trHeight w:val="825" w:hRule="auto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Khosrov bey 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6097/4109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16.10.2020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8662" w:leader="none"/>
              </w:tabs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23.07.2021</w:t>
            </w:r>
          </w:p>
        </w:tc>
      </w:tr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Riad Ahmedov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6354/4922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05.04.2019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09.04.2020</w:t>
            </w:r>
          </w:p>
        </w:tc>
      </w:tr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Lady Darya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DaryaShipping Corporation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5296/2999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16.05.2018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20.09.2018</w:t>
            </w:r>
          </w:p>
        </w:tc>
      </w:tr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Shirvan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6354/4922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09.03.2017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08.10.2017</w:t>
            </w:r>
          </w:p>
        </w:tc>
      </w:tr>
      <w:tr>
        <w:trPr>
          <w:trHeight w:val="855" w:hRule="auto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M.Khalilov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28.12.2016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8378" w:leader="none"/>
                <w:tab w:val="left" w:pos="8520" w:leader="none"/>
              </w:tabs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28.02.2017</w:t>
            </w:r>
          </w:p>
        </w:tc>
      </w:tr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Shirvan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6354/4922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15.12.2015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20.07.2016</w:t>
            </w:r>
          </w:p>
        </w:tc>
      </w:tr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Palmali Confidence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6933/5684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15.04.2015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18.10.2015</w:t>
            </w:r>
          </w:p>
        </w:tc>
      </w:tr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M.Khalilov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6354/4922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tabs>
                <w:tab w:val="left" w:pos="9514" w:leader="none"/>
              </w:tabs>
              <w:spacing w:before="0" w:after="0" w:line="240"/>
              <w:ind w:right="-1726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04.03.2014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18.10.2014</w:t>
            </w:r>
          </w:p>
        </w:tc>
      </w:tr>
      <w:tr>
        <w:trPr>
          <w:trHeight w:val="1" w:hRule="atLeast"/>
          <w:jc w:val="left"/>
        </w:trPr>
        <w:tc>
          <w:tcPr>
            <w:tcW w:w="170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m/v Shirvan</w:t>
            </w:r>
          </w:p>
        </w:tc>
        <w:tc>
          <w:tcPr>
            <w:tcW w:w="2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Palmali Shipping SA</w:t>
            </w:r>
          </w:p>
        </w:tc>
        <w:tc>
          <w:tcPr>
            <w:tcW w:w="114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General Cargo</w:t>
            </w:r>
          </w:p>
        </w:tc>
        <w:tc>
          <w:tcPr>
            <w:tcW w:w="8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6354/4922</w:t>
            </w:r>
          </w:p>
        </w:tc>
        <w:tc>
          <w:tcPr>
            <w:tcW w:w="135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    Master</w:t>
            </w:r>
          </w:p>
        </w:tc>
        <w:tc>
          <w:tcPr>
            <w:tcW w:w="1313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08.04.2013</w:t>
            </w:r>
          </w:p>
        </w:tc>
        <w:tc>
          <w:tcPr>
            <w:tcW w:w="1934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  <w:t xml:space="preserve">04.10.2013</w:t>
            </w:r>
          </w:p>
        </w:tc>
      </w:tr>
      <w:tr>
        <w:trPr>
          <w:trHeight w:val="1" w:hRule="atLeast"/>
          <w:jc w:val="left"/>
        </w:trPr>
        <w:tc>
          <w:tcPr>
            <w:tcW w:w="7655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1416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655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7655" w:type="dxa"/>
            <w:gridSpan w:val="6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imes New Roman" w:hAnsi="Times New Roman" w:cs="Times New Roman" w:eastAsia="Times New Roman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</w:p>
        </w:tc>
        <w:tc>
          <w:tcPr>
            <w:tcW w:w="1418" w:type="dxa"/>
            <w:gridSpan w:val="2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Page 3 of 3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Mode="External" Target="http://www.ardda.gov.az/" Id="docRId3" Type="http://schemas.openxmlformats.org/officeDocument/2006/relationships/hyperlink" /><Relationship TargetMode="External" Target="http://www.ardda.gov.az/" Id="docRId7" Type="http://schemas.openxmlformats.org/officeDocument/2006/relationships/hyperlink" /><Relationship Target="embeddings/oleObject0.bin" Id="docRId0" Type="http://schemas.openxmlformats.org/officeDocument/2006/relationships/oleObject" /><Relationship TargetMode="External" Target="mailto:info@ardda.gov.az" Id="docRId2" Type="http://schemas.openxmlformats.org/officeDocument/2006/relationships/hyperlink" /><Relationship TargetMode="External" Target="mailto:info@ardda.gov.az" Id="docRId4" Type="http://schemas.openxmlformats.org/officeDocument/2006/relationships/hyperlink" /><Relationship TargetMode="External" Target="mailto:info@ardda.gov.az" Id="docRId6" Type="http://schemas.openxmlformats.org/officeDocument/2006/relationships/hyperlink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Mode="External" Target="http://www.ardda.gov.az/" Id="docRId5" Type="http://schemas.openxmlformats.org/officeDocument/2006/relationships/hyperlink" /><Relationship Target="styles.xml" Id="docRId9" Type="http://schemas.openxmlformats.org/officeDocument/2006/relationships/styles" /></Relationships>
</file>