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left"/>
        <w:rPr/>
      </w:pPr>
    </w:p>
    <w:p>
      <w:pPr>
        <w:pStyle w:val="style0"/>
        <w:keepNext/>
        <w:widowControl/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                                 </w:t>
      </w:r>
    </w:p>
    <w:p>
      <w:pPr>
        <w:pStyle w:val="style0"/>
        <w:keepNext/>
        <w:widowControl/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40"/>
          <w:szCs w:val="40"/>
        </w:rPr>
        <w:t>APPLICATION FORM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bookmarkStart w:id="0" w:name="_gjdgxs" w:colFirst="0" w:colLast="0"/>
    <w:bookmarkEnd w:id="0"/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drawing>
          <wp:inline distL="0" distT="0" distB="0" distR="0">
            <wp:extent cx="45719" cy="58400"/>
            <wp:effectExtent l="0" t="0" r="0" b="0"/>
            <wp:docPr id="1026" name="image2.png" descr="C:\Users\User\Desktop\IMG-20200727-WA000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19" cy="584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color w:val="000000"/>
        </w:rPr>
        <w:drawing>
          <wp:inline distL="0" distT="0" distB="0" distR="0">
            <wp:extent cx="45719" cy="51855"/>
            <wp:effectExtent l="0" t="0" r="0" b="0"/>
            <wp:docPr id="1027" name="image4.png" descr="C:\Users\User\Desktop\Crop_158152267457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19" cy="5185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drawing>
          <wp:inline distL="0" distT="0" distB="0" distR="0">
            <wp:extent cx="45719" cy="45719"/>
            <wp:effectExtent l="9525" t="9525" r="9525" b="9525"/>
            <wp:docPr id="1028" name="image3.png" descr="G:\CV\Qarayev Elgun\WhatsApp Image 2019-01-17 at 11.45.59 AM (1)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rcRect l="34241" t="28192" r="22779" b="26454"/>
                    <a:stretch/>
                  </pic:blipFill>
                  <pic:spPr>
                    <a:xfrm rot="0">
                      <a:off x="0" y="0"/>
                      <a:ext cx="45719" cy="4571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drawing>
          <wp:inline distL="0" distT="0" distB="0" distR="0">
            <wp:extent cx="1079500" cy="1332865"/>
            <wp:effectExtent l="0" t="0" r="0" b="0"/>
            <wp:docPr id="1029" name="image6.png" descr="C:\Users\Вюгар\Desktop\WhatsApp Image 2021-04-03 at 00.27.3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9500" cy="133286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" w:name="_30j0zll" w:colFirst="0" w:colLast="0"/>
    <w:bookmarkEnd w:id="1"/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099"/>
        <w:tblW w:w="4296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0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Position Applied for: Rating Forming Part of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an 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navigational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-watch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Date Available from: Any time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1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992"/>
        <w:gridCol w:w="1469"/>
        <w:gridCol w:w="900"/>
        <w:gridCol w:w="466"/>
        <w:gridCol w:w="3544"/>
        <w:gridCol w:w="69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7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1. PersonalData</w:t>
            </w:r>
          </w:p>
        </w:tc>
      </w:tr>
      <w:tr>
        <w:tblPrEx/>
        <w:trPr>
          <w:gridAfter w:val="1"/>
          <w:cantSplit w:val="false"/>
          <w:trHeight w:val="540" w:hRule="atLeast"/>
          <w:tblHeader w:val="false"/>
          <w:jc w:val="left"/>
        </w:trPr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Family Name: ABISHOV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First Name:ELVIN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Middle Name: ELISH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Date of Birth: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24.11.1994</w:t>
            </w:r>
          </w:p>
        </w:tc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  <w:t>Place of Birth: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 SUMGAYIT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</w:p>
        </w:tc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Azerbaijani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Permanent Address: 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 SUMGAYIT</w:t>
            </w:r>
          </w:p>
        </w:tc>
        <w:tc>
          <w:tcPr>
            <w:tcW w:w="0" w:type="auto"/>
            <w:gridSpan w:val="4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Phone (Home):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Phone (Business/ Mobile):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(+994) 705795202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2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2. MaritimeEducation</w:t>
            </w:r>
          </w:p>
        </w:tc>
      </w:tr>
      <w:tr>
        <w:tblPrEx/>
        <w:trPr>
          <w:cantSplit w:val="false"/>
          <w:trHeight w:val="18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Nameofschool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3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3. ProfessionalTest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EnglishTestDate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NameofTest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615" w:hanging="61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Score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792" w:hanging="792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ProfessionalTestDate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NameofTest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615" w:hanging="61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Score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792" w:hanging="792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br/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ProfessionalInterviewDate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Result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4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4. FamilyDetails</w:t>
            </w:r>
          </w:p>
        </w:tc>
      </w:tr>
      <w:tr>
        <w:tblPrEx/>
        <w:trPr>
          <w:cantSplit w:val="false"/>
          <w:trHeight w:val="460" w:hRule="atLeast"/>
          <w:tblHeader w:val="false"/>
          <w:jc w:val="left"/>
        </w:trPr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Civil Status</w:t>
            </w:r>
            <w:bookmarkStart w:id="2" w:name="1fob9te" w:colFirst="0" w:colLast="0"/>
            <w:bookmarkStart w:id="3" w:name="3znysh7" w:colFirst="0" w:colLast="0"/>
            <w:bookmarkEnd w:id="2"/>
            <w:bookmarkEnd w:id="3"/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(Single, Married, Separated, Divorced, Widowed) :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Single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rHeight w:val="52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(the first emergency contact) : ABISHOV  AMIR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Relationship /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 Father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Address of Residence: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Sumqayit, 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Phone :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 (+994) 707941828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5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Doughter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FamilyName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DateofBirth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Cityofliving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PhoneNumbers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6"/>
        <w:tblW w:w="10671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191"/>
        <w:gridCol w:w="1701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5. IdentityDocuments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PlaceofIssue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IssueDate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ExpiryDate</w:t>
            </w:r>
          </w:p>
        </w:tc>
      </w:tr>
      <w:tr>
        <w:tblPrEx/>
        <w:trPr>
          <w:cantSplit w:val="false"/>
          <w:trHeight w:val="38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Seaman'sBook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AZE019579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State Maritime Adminstration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20.07.2019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20.07.2024</w:t>
            </w:r>
          </w:p>
        </w:tc>
      </w:tr>
      <w:tr>
        <w:tblPrEx/>
        <w:trPr>
          <w:cantSplit w:val="false"/>
          <w:trHeight w:val="46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TravelPassport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C00174504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Ministry of Internal Affairs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19.04.2014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18.01.2024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7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6. ValidVisa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CountryorUnion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ValidUntil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8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5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Number</w:t>
            </w:r>
          </w:p>
        </w:tc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Dates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>
        <w:tblPrEx/>
        <w:trPr>
          <w:cantSplit w:val="false"/>
          <w:trHeight w:val="180" w:hRule="atLeast"/>
          <w:tblHeader w:val="false"/>
          <w:jc w:val="left"/>
        </w:trPr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  <w:sz w:val="2"/>
          <w:szCs w:val="2"/>
        </w:rPr>
      </w:pPr>
    </w:p>
    <w:tbl>
      <w:tblPr>
        <w:tblStyle w:val="style4109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>
        <w:trPr>
          <w:cantSplit w:val="false"/>
          <w:trHeight w:val="30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4677"/>
                <w:tab w:val="right" w:leader="none" w:pos="9355"/>
              </w:tabs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CertificateofCompetency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RP09932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10.12.2019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10.12.2024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OilTankersSpecializedTraining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BasicTrainings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SO-2573-19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27.10.2019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27.10.2024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Proficiency in Survival Craft and Rescue Boats 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SL-1479-19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AdvancedFireFighting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MedicalFirstAidTraining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Medical First Aid Training and Medical Care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GMDSS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GMDSS 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RadarObservation&amp;Plotting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Automatic Radar Plotting Aids Simulator (ARPA)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BridgeTeamManagement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Shiphandling&amp;Maneuvering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SI-2399-19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05.11.2019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05.11.2024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MalteseEndorsementof SSO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ISM Code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SP-1706-19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23.11.2019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23.11.2024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SafetyOfficer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ECDISTrainingCourse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RiskAssessmentCourse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C.O.W./ I.G.S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FirePracticeonTankers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VapourRecoverySystem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UnmannedMachinerySpace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FRAMO FamiliarizationCourse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Cargo Ballast Operations on Oil/Chemical Tankers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HazardousMaterials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Welder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Turner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Risk Management And Incident Investigation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Training of seafarers with designated security duties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SH-1458-19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28.11.2019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28.11.2024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Dangerous hazardous and harmfull cargoes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BasicTraining and qualifications on oil and chemical  tanker  cargo operations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SA-0377-19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04.12.2019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04.12.2024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0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8. PhysicalData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167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79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ColourofHair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Black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ColourofEyes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BoilersuitSize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ShoesSize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41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drawing>
                <wp:inline distL="0" distT="0" distB="0" distR="0">
                  <wp:extent cx="45719" cy="60792"/>
                  <wp:effectExtent l="0" t="0" r="0" b="0"/>
                  <wp:docPr id="1030" name="image5.png" descr="C:\Users\User\Desktop\IMG-20200729-WA0014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5719" cy="60792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1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9. MedicalHistory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2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3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Validtill: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InternationalMedicalExamination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VaccinationAgainstYellowFiver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VaccinationAgainstDiphtheria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4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Officeremarks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5"/>
        <w:tblW w:w="10599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6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7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11. Bankaddressforallotments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AccountNo.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NameofBank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BankAddress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8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12. Knowledgeandexperience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OCIMF vettingexperience: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9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Place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20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14. ForOfficeuseonly</w:t>
            </w:r>
          </w:p>
        </w:tc>
      </w:tr>
      <w:tr>
        <w:tblPrEx/>
        <w:trPr>
          <w:cantSplit w:val="false"/>
          <w:trHeight w:val="62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ind w:left="60" w:firstLine="0"/>
        <w:rPr>
          <w:rFonts w:ascii="Times New Roman" w:cs="Times New Roman" w:eastAsia="Times New Roman" w:hAnsi="Times New Roman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left"/>
        <w:rPr>
          <w:rFonts w:ascii="Times New Roman" w:cs="Times New Roman" w:eastAsia="Times New Roman" w:hAnsi="Times New Roman"/>
        </w:rPr>
        <w:sectPr>
          <w:footerReference w:type="default" r:id="rId7"/>
          <w:pgSz w:w="11906" w:h="16838" w:orient="portrait"/>
          <w:pgMar w:top="567" w:right="567" w:bottom="284" w:left="851" w:header="720" w:footer="550" w:gutter="0"/>
          <w:pgNumType w:start="1"/>
        </w:sectPr>
      </w:pPr>
      <w: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</w:rPr>
      </w:pPr>
    </w:p>
    <w:tbl>
      <w:tblPr>
        <w:tblStyle w:val="style4121"/>
        <w:tblW w:w="3166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1134"/>
        <w:gridCol w:w="1134"/>
        <w:gridCol w:w="765"/>
        <w:gridCol w:w="1361"/>
        <w:gridCol w:w="709"/>
        <w:gridCol w:w="3893"/>
        <w:gridCol w:w="1620"/>
        <w:gridCol w:w="1620"/>
        <w:gridCol w:w="1620"/>
        <w:gridCol w:w="970"/>
        <w:gridCol w:w="3298"/>
        <w:gridCol w:w="3298"/>
        <w:gridCol w:w="3298"/>
        <w:gridCol w:w="3298"/>
      </w:tblGrid>
      <w:tr>
        <w:trPr>
          <w:gridAfter w:val="4"/>
          <w:cantSplit w:val="false"/>
          <w:trHeight w:val="704" w:hRule="atLeast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Nameofvessel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EngType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ManagerorOwner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FROM D/M/Y      DISEMBERKATION DATE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To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d/m/y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Total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m/d</w:t>
            </w: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M/V SHANNON RIVER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MALTA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</w:t>
            </w:r>
            <w:r>
              <w:rPr>
                <w:rFonts w:cs="Times New Roman" w:eastAsia="Times New Roman" w:hAnsi="Times New Roman"/>
                <w:b/>
                <w:color w:val="000000"/>
                <w:lang w:val="en-US"/>
              </w:rPr>
              <w:t>ry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5000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GN GROUP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    </w:t>
            </w:r>
            <w:r>
              <w:rPr>
                <w:color w:val="000000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/</w:t>
            </w:r>
            <w:r>
              <w:rPr>
                <w:color w:val="000000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 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15/08/2020          03/02/2021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477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M/</w:t>
            </w: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 xml:space="preserve"> EREGLİ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Panama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3000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color w:val="000000"/>
              </w:rPr>
              <w:t>SETA GROUP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O/S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07.10.2021          08.04.2022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 xml:space="preserve">M/V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ADNAN. 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Barbados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12000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Ranmarine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O/S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cs="Times New Roman" w:eastAsia="Times New Roman" w:hAnsi="Times New Roman"/>
                <w:b/>
                <w:color w:val="000000"/>
                <w:lang w:val="en-US"/>
              </w:rPr>
              <w:t>09.05.2022          06.04.2023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PANAMA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Dry 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5788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NORTHSEA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SHIPPING LTD</w:t>
            </w: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OILER</w:t>
            </w: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03.03.2019          22.09.2019</w:t>
            </w: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41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325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0" w:hRule="auto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15. SeagoingExperience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center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2124" w:firstLine="707"/>
        <w:jc w:val="left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2124" w:firstLine="707"/>
        <w:jc w:val="left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Total type of vessel sea service:</w:t>
      </w:r>
    </w:p>
    <w:tbl>
      <w:tblPr>
        <w:tblStyle w:val="style4122"/>
        <w:tblW w:w="11340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Typeofvessel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Years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rPr/>
      </w:pPr>
    </w:p>
    <w:sectPr>
      <w:type w:val="continuous"/>
      <w:pgSz w:w="11906" w:h="16838" w:orient="portrait"/>
      <w:pgMar w:top="1134" w:right="850" w:bottom="1134" w:left="1701" w:header="720" w:footer="5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jc w:val="center"/>
      <w:rPr>
        <w:rFonts w:ascii="Times New Roman" w:cs="Times New Roman" w:eastAsia="Times New Roman" w:hAnsi="Times New Roman"/>
        <w:color w:val="000000"/>
      </w:rPr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97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color="white" stroked="t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Batang" w:cs="Batang" w:eastAsia="Batang" w:hAnsi="Batang"/>
        <w:lang w:val="en-US"/>
      </w:rPr>
    </w:rPrDefault>
    <w:pPrDefault>
      <w:pPr>
        <w:widowControl w:val="false"/>
        <w:jc w:val="both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480" w:after="12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48"/>
      <w:szCs w:val="48"/>
      <w:u w:val="none"/>
      <w:shd w:val="clear" w:color="auto" w:fill="auto"/>
      <w:vertAlign w:val="baseline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360" w:after="8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36"/>
      <w:szCs w:val="36"/>
      <w:u w:val="none"/>
      <w:shd w:val="clear" w:color="auto" w:fill="auto"/>
      <w:vertAlign w:val="baseline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80" w:after="8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8"/>
      <w:szCs w:val="28"/>
      <w:u w:val="none"/>
      <w:shd w:val="clear" w:color="auto" w:fill="auto"/>
      <w:vertAlign w:val="baseline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40" w:after="4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4"/>
      <w:szCs w:val="24"/>
      <w:u w:val="none"/>
      <w:shd w:val="clear" w:color="auto" w:fill="auto"/>
      <w:vertAlign w:val="baseline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20" w:after="4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2"/>
      <w:szCs w:val="22"/>
      <w:u w:val="none"/>
      <w:shd w:val="clear" w:color="auto" w:fill="auto"/>
      <w:vertAlign w:val="baseline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00" w:after="4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0"/>
      <w:szCs w:val="20"/>
      <w:u w:val="none"/>
      <w:shd w:val="clear" w:color="auto" w:fill="auto"/>
      <w:vertAlign w:val="baseline"/>
    </w:rPr>
  </w:style>
  <w:style w:type="paragraph" w:styleId="style62">
    <w:name w:val="Title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480" w:after="12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72"/>
      <w:szCs w:val="72"/>
      <w:u w:val="none"/>
      <w:shd w:val="clear" w:color="auto" w:fill="auto"/>
      <w:vertAlign w:val="baseline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360" w:after="80" w:lineRule="auto" w:line="240"/>
      <w:ind w:left="0" w:right="0" w:firstLine="0"/>
      <w:jc w:val="both"/>
    </w:pPr>
    <w:rPr>
      <w:rFonts w:ascii="Georgia" w:cs="Georgia" w:eastAsia="Georgia" w:hAnsi="Georgia"/>
      <w:b w:val="false"/>
      <w:i/>
      <w:smallCaps w:val="false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2">
    <w:basedOn w:val="style4098"/>
    <w:next w:val="style41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3">
    <w:basedOn w:val="style4098"/>
    <w:next w:val="style410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4">
    <w:basedOn w:val="style4098"/>
    <w:next w:val="style41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5">
    <w:basedOn w:val="style4098"/>
    <w:next w:val="style410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1">
    <w:basedOn w:val="style4098"/>
    <w:next w:val="style411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2">
    <w:basedOn w:val="style4098"/>
    <w:next w:val="style41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3">
    <w:basedOn w:val="style4098"/>
    <w:next w:val="style411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4">
    <w:basedOn w:val="style4098"/>
    <w:next w:val="style411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5">
    <w:basedOn w:val="style4098"/>
    <w:next w:val="style411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6">
    <w:basedOn w:val="style4098"/>
    <w:next w:val="style411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7">
    <w:basedOn w:val="style4098"/>
    <w:next w:val="style411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8">
    <w:basedOn w:val="style4098"/>
    <w:next w:val="style411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9">
    <w:basedOn w:val="style4098"/>
    <w:next w:val="style411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0">
    <w:basedOn w:val="style4098"/>
    <w:next w:val="style412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1">
    <w:basedOn w:val="style4098"/>
    <w:next w:val="style412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2">
    <w:basedOn w:val="style4098"/>
    <w:next w:val="style412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515</Words>
  <Characters>3919</Characters>
  <Application>WPS Office</Application>
  <Paragraphs>940</Paragraphs>
  <CharactersWithSpaces>4398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2023-09-03T13:56:06Z</dcterms:created>
  <dc:creator>WPS Office</dc:creator>
  <lastModifiedBy>Redmi Note 8 Pro</lastModifiedBy>
  <dcterms:modified xsi:type="dcterms:W3CDTF">2023-09-03T13:56:06Z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