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APPLICATION FORM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rect id="1026" style="margin-left:0.0pt;margin-top:0.0pt;width:23.9pt;height:23.9pt;mso-wrap-distance-left:0.0pt;mso-wrap-distance-right:0.0pt;visibility:visible;" filled="f" stroked="f">
            <v:path arrowok="t"/>
            <v:fill rotate="true"/>
            <v:stroke on="f"/>
            <w10:anchorlock/>
          </v:rect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shape id="1028" style="margin-left:0.0pt;margin-top:0.0pt;width:24.0pt;height:24.0pt;mso-wrap-distance-left:0.0pt;mso-wrap-distance-right:0.0pt;visibility:visible;" alt="" coordsize="304800,304800" filled="f" stroked="f" adj="2700," path="m0,0l304800,0l304800,304800l0,304800xm38100,38100l38100,266700l266700,266700l266700,38100xe">
            <v:fill rotate="true"/>
            <v:stroke joinstyle="miter" on="f"/>
            <v:path o:connecttype="custom" textboxrect="38100,38100,266700,266700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733550" cy="1695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96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  <w:tblGridChange w:id="0">
          <w:tblGrid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3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1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ID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1"/>
        <w:gridCol w:w="4367"/>
        <w:tblGridChange w:id="0">
          <w:tblGrid>
            <w:gridCol w:w="6231"/>
            <w:gridCol w:w="43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 Applied for: Electrican (III/6)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Available from:ANY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8"/>
        <w:gridCol w:w="2977"/>
        <w:gridCol w:w="4463"/>
        <w:tblGridChange w:id="0">
          <w:tblGrid>
            <w:gridCol w:w="3158"/>
            <w:gridCol w:w="2977"/>
            <w:gridCol w:w="446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PersonalData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Family Name: Hamidov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Name: Eltac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Middle Name: Elshan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Birth: 30.09.1998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of Birth:Azerbaijan/Mingachevir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Citizenship: Azerbaijani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Permanent Address: Azerbaijan/Mingachevir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(Home): 050-728-15-01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Whatshapp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586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1586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+99455-363-09-89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eltac.hemidov@mail.ru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1800"/>
        <w:gridCol w:w="1080"/>
        <w:gridCol w:w="900"/>
        <w:gridCol w:w="900"/>
        <w:gridCol w:w="3110"/>
        <w:tblGridChange w:id="0">
          <w:tblGrid>
            <w:gridCol w:w="2808"/>
            <w:gridCol w:w="1800"/>
            <w:gridCol w:w="1080"/>
            <w:gridCol w:w="900"/>
            <w:gridCol w:w="900"/>
            <w:gridCol w:w="311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MaritimeEducation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Nameofschool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Town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degree or diploma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 State Marine Academy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Baku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highlight w:val="white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2883"/>
        <w:gridCol w:w="3650"/>
        <w:tblGridChange w:id="0">
          <w:tblGrid>
            <w:gridCol w:w="4065"/>
            <w:gridCol w:w="2883"/>
            <w:gridCol w:w="365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ProfessionalTest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EnglishTest Date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Nameof Test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TestDate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Nameof Test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Interview Date</w:t>
            </w:r>
          </w:p>
        </w:tc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8.000000000002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7"/>
        <w:gridCol w:w="3651"/>
        <w:tblGridChange w:id="0">
          <w:tblGrid>
            <w:gridCol w:w="6947"/>
            <w:gridCol w:w="365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FamilyDetails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Civil Status</w:t>
            </w:r>
            <w:bookmarkStart w:colFirst="0" w:colLast="0" w:name="30j0zll" w:id="1"/>
            <w:bookmarkEnd w:id="1"/>
            <w:bookmarkStart w:colFirst="0" w:colLast="0" w:name="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(Single, Married, Separated, Divorced, Widowed) 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Married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of Kin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(the first emergency contact) :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Relationship /Father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 of Residence: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Azerbaijan/Shirvan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(050) 728-15-01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4"/>
        <w:gridCol w:w="1495"/>
        <w:gridCol w:w="1440"/>
        <w:gridCol w:w="3060"/>
        <w:gridCol w:w="1260"/>
        <w:gridCol w:w="1559"/>
        <w:tblGridChange w:id="0">
          <w:tblGrid>
            <w:gridCol w:w="1784"/>
            <w:gridCol w:w="1495"/>
            <w:gridCol w:w="1440"/>
            <w:gridCol w:w="3060"/>
            <w:gridCol w:w="1260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IdentityDocuments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PlaceofIssue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IssueDate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ExpiryDate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Seaman'sBook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DQK 020816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 Maritime Adminstration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21.07.2022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21.07.2027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TravelPassport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C03857941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Ministry of Internal Affairs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11.07.2022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10.07.2032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2587"/>
        <w:gridCol w:w="3650"/>
        <w:tblGridChange w:id="0">
          <w:tblGrid>
            <w:gridCol w:w="4361"/>
            <w:gridCol w:w="2587"/>
            <w:gridCol w:w="365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ValidVisa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CountryorUnion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ValidUntil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9"/>
        <w:gridCol w:w="1381"/>
        <w:gridCol w:w="1134"/>
        <w:gridCol w:w="1134"/>
        <w:gridCol w:w="2410"/>
        <w:tblGridChange w:id="0">
          <w:tblGrid>
            <w:gridCol w:w="4539"/>
            <w:gridCol w:w="1381"/>
            <w:gridCol w:w="1134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Courses Attended and Certificates Obtained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46.000000000002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3"/>
        <w:gridCol w:w="1415"/>
        <w:gridCol w:w="1132"/>
        <w:gridCol w:w="1132"/>
        <w:gridCol w:w="2404"/>
        <w:tblGridChange w:id="0">
          <w:tblGrid>
            <w:gridCol w:w="4563"/>
            <w:gridCol w:w="1415"/>
            <w:gridCol w:w="1132"/>
            <w:gridCol w:w="1132"/>
            <w:gridCol w:w="240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CertificateofCompetency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RP-10761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20.12.2021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20.12.2031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MalteseEndorsementof COC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OilTankersSpecializedTraining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BasicTrainings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SO-3229-22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19.07.2022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18.07.2027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Proficiency in Survival Craft and Rescue Boats 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SL-2059-22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22.07.2022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22.07.2027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AdvancedFireFighting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MedicalFirstAidTraining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First Aid Training and Medical Care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GMDSS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GMDSS 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RadarObservation&amp;Plotting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Automatic Radar Plotting Aids Simulator (ARPA)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BridgeTeamManagement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Shiphandling&amp;Maneuvering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Security-related familiarization security-awareness 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SI-1822-22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28.07.2022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28.07.2027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MalteseEndorsementof SSO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ISM Code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SP-2218-22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25.07.2022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25.07.2027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SafetyOfficer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ECDISTrainingCourse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RiskAssessmentCourse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C.O.W./ I.G.S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FirePracticeonTankers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VapourRecoverySystem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UnmannedMachinerySpace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FRAMO FamiliarizationCourse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 Ballast Operations on Oil/Chemical Tankers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HazardousMaterials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Welder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Turner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 Management And Incident Investigation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of seafarers with designated security duties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Dangerous hazardous and harmfull cargoes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SH-0779-21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03.09.2021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03.09.2026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BasicTraining and qualifications on oil and chemical  tanker  cargo operations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Batang" w:cs="Batang" w:eastAsia="Batang" w:hAnsi="Batang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Crowd management 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6353"/>
        <w:tblGridChange w:id="0">
          <w:tblGrid>
            <w:gridCol w:w="4245"/>
            <w:gridCol w:w="635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PhysicalData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162 sm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ColourofHair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ColourofEyes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Brown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BoilersuitSize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ShoesSize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</w:tbl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5"/>
        <w:gridCol w:w="1260"/>
        <w:gridCol w:w="1133"/>
        <w:tblGridChange w:id="0">
          <w:tblGrid>
            <w:gridCol w:w="8205"/>
            <w:gridCol w:w="1260"/>
            <w:gridCol w:w="1133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MedicalHistory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ever signed off a ship due to medical reasons?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you undergo any medical operation in the past?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consulted a doctor during the last 12 months for an illness/accident?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health or disability problems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9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yes, please give full details: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3420"/>
        <w:gridCol w:w="2933"/>
        <w:tblGridChange w:id="0">
          <w:tblGrid>
            <w:gridCol w:w="4245"/>
            <w:gridCol w:w="3420"/>
            <w:gridCol w:w="293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Passed: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Validtill: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Medical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16.11.2023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16.11.2025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YellowFiver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Diphtheria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3670"/>
        <w:tblGridChange w:id="0">
          <w:tblGrid>
            <w:gridCol w:w="6928"/>
            <w:gridCol w:w="36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References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give name and address of your current or past employer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Officeremarks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99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5"/>
        <w:gridCol w:w="3651"/>
        <w:tblGridChange w:id="0">
          <w:tblGrid>
            <w:gridCol w:w="3493"/>
            <w:gridCol w:w="3455"/>
            <w:gridCol w:w="365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8.000000000002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4"/>
        <w:gridCol w:w="3651"/>
        <w:tblGridChange w:id="0">
          <w:tblGrid>
            <w:gridCol w:w="3493"/>
            <w:gridCol w:w="3454"/>
            <w:gridCol w:w="365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7138"/>
        <w:tblGridChange w:id="0">
          <w:tblGrid>
            <w:gridCol w:w="3460"/>
            <w:gridCol w:w="71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Bank address forallotments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Beneficiary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1759"/>
        <w:gridCol w:w="1911"/>
        <w:tblGridChange w:id="0">
          <w:tblGrid>
            <w:gridCol w:w="6928"/>
            <w:gridCol w:w="1759"/>
            <w:gridCol w:w="1911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Knowledgeandexperience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OCIMF vetting experience: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ISGOT knowledge: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9"/>
        <w:gridCol w:w="3470"/>
        <w:gridCol w:w="3659"/>
        <w:tblGridChange w:id="0">
          <w:tblGrid>
            <w:gridCol w:w="3469"/>
            <w:gridCol w:w="3470"/>
            <w:gridCol w:w="365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I hereby declare that the above, including Medical History, is true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ForOfficeuseonly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ind w:left="60" w:firstLine="0"/>
        <w:rPr>
          <w:rFonts w:ascii="Times New Roman" w:cs="Times New Roman" w:eastAsia="Times New Roman" w:hAnsi="Times New Roman"/>
        </w:rPr>
        <w:sectPr>
          <w:footerReference r:id="rId7" w:type="default"/>
          <w:pgSz w:h="16838" w:w="11906" w:orient="portrait"/>
          <w:pgMar w:bottom="284" w:top="567" w:left="851" w:right="567" w:header="720" w:footer="5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SeagoingExperience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5774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  <w:tblGridChange w:id="0">
          <w:tblGrid>
            <w:gridCol w:w="2166"/>
            <w:gridCol w:w="1275"/>
            <w:gridCol w:w="1098"/>
            <w:gridCol w:w="900"/>
            <w:gridCol w:w="1260"/>
            <w:gridCol w:w="720"/>
            <w:gridCol w:w="2685"/>
            <w:gridCol w:w="1417"/>
            <w:gridCol w:w="1559"/>
            <w:gridCol w:w="1276"/>
            <w:gridCol w:w="141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Vessel’sType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Manageror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m/d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Ak. Topçubaşov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Ro-Ro cargo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3982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 Caspian Shipping Closed Joint-Stock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practitioner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18.06.2017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28.09.2017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3 m, 9d.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River Gra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Panama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5091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Cunda denizcilik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Elecrician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.2018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28.09.2018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m, 6d.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Palmali Voyager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Malta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Wartsila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Palmali Shipping Com.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Elecrician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01.06.2019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03.11.2019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Zöhrab Vəliyev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 Caspian Shipping Com.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Electrician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19.01.2020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25.05.2020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4 m, 5 d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M/V Barda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Ro-ro ship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3750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 6s50mc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Azerbaijan Caspian Shipping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Electrician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27.10.2021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18.05.2022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6m,21d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Aysu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KKTC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Ro-ro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4177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5700Hp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at600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Altindag Denizçilik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Elektrician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13.04.2023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30.10.2023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5,5m</w:t>
            </w:r>
          </w:p>
        </w:tc>
      </w:tr>
    </w:tbl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Total rank sea service:</w:t>
        <w:tab/>
        <w:tab/>
        <w:tab/>
        <w:tab/>
        <w:t xml:space="preserve">                           Total type of vessel sea service:</w:t>
      </w:r>
      <w:r w:rsidDel="00000000" w:rsidR="00000000" w:rsidRPr="00000000">
        <w:rPr>
          <w:rtl w:val="0"/>
        </w:rPr>
      </w:r>
    </w:p>
    <w:tbl>
      <w:tblPr>
        <w:tblStyle w:val="Table23"/>
        <w:tblW w:w="11340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5"/>
        <w:gridCol w:w="1278"/>
        <w:gridCol w:w="1974"/>
        <w:gridCol w:w="3405"/>
        <w:gridCol w:w="1278"/>
        <w:tblGridChange w:id="0">
          <w:tblGrid>
            <w:gridCol w:w="3405"/>
            <w:gridCol w:w="1278"/>
            <w:gridCol w:w="1974"/>
            <w:gridCol w:w="3405"/>
            <w:gridCol w:w="127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Typeofvessel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Elektrician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TANKER 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/CHEMICAL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1906" w:w="16838" w:orient="landscape"/>
      <w:pgMar w:bottom="567" w:top="851" w:left="567" w:right="85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4105" style="position:absolute;margin-left:-0.5pt;margin-top:-0.5pt;width:50.0pt;height:50.0pt;z-index:2;mso-position-horizontal-relative:margin;mso-position-vertical-relative:text;mso-width-relative:page;mso-height-relative:page;mso-wrap-distance-left:0.0pt;mso-wrap-distance-right:0.0pt;visibility:hidden;mso-position-horizontal:absolute;mso-position-vertical:absolute;" type="#_x0000_t202">
          <v:fill/>
          <v:stroke joinstyle="miter"/>
          <v:path arrowok="t" o:connecttype="rect" gradientshapeok="t"/>
        </v:shape>
      </w:pict>
    </w:r>
    <w:r w:rsidDel="00000000" w:rsidR="00000000" w:rsidRPr="00000000">
      <w:pict>
        <v:group id="4107" style="position:absolute;margin-left:8.64992125984252pt;margin-top:256.0pt;width:5.0pt;height:39.0pt;z-index:3;mso-position-horizontal-relative:margin;mso-position-vertical-relative:text;mso-width-relative:page;mso-height-relative:page;mso-wrap-distance-left:0.0pt;mso-wrap-distance-right:0.0pt;visibility:visible;mso-position-horizontal:absolute;mso-position-vertical:absolute;" coordsize="100,780" coordorigin="740,16060" filled="f">
          <v:shapetype id="_x0000_t32" coordsize="21600,21600" o:oned="t" o:spt="32.0" path="m,l21600,21600e">
            <v:path arrowok="t" o:connecttype="none" fillok="f"/>
            <o:lock v:ext="edit" shapetype="t"/>
          </v:shapetype>
          <v:shape id="4108" style="position:absolute;left:740;top:16060;width:0;height:780;z-index:6;mso-position-horizontal-relative:text;mso-position-vertical-relative:text;mso-width-relative:page;mso-height-relative:page;visibility:visible;" filled="f" type="#_x0000_t32">
            <v:fill/>
            <v:stroke color="#006c31" joinstyle="miter" weight="0.25pt"/>
            <v:path arrowok="t" o:connecttype="none" fillok="f"/>
          </v:shape>
          <v:shape id="4109" style="position:absolute;left:789;top:16060;width:0;height:780;z-index:7;mso-position-horizontal-relative:text;mso-position-vertical-relative:text;mso-width-relative:page;mso-height-relative:page;visibility:visible;" filled="f" type="#_x0000_t32">
            <v:fill/>
            <v:stroke color="#006c31" joinstyle="miter" weight="0.25pt"/>
            <v:path arrowok="t" o:connecttype="none" fillok="f"/>
          </v:shape>
          <v:shape id="4110" style="position:absolute;left:840;top:16060;width:0;height:780;z-index:8;mso-position-horizontal-relative:text;mso-position-vertical-relative:text;mso-width-relative:page;mso-height-relative:page;visibility:visible;" filled="f" type="#_x0000_t32">
            <v:fill/>
            <v:stroke color="#006c31" joinstyle="miter" weight="0.25pt"/>
            <v:path arrowok="t" o:connecttype="none" fillok="f"/>
          </v:shape>
        </v:group>
      </w:pict>
    </w:r>
    <w:r w:rsidDel="00000000" w:rsidR="00000000" w:rsidRPr="00000000">
      <w:pict>
        <v:shape id="4106" style="position:absolute;margin-left:126.0pt;margin-top:0.0pt;width:608.65pt;height:48.0pt;z-index:4;mso-position-horizontal-relative:margin;mso-position-vertical-relative:text;mso-width-relative:page;mso-height-relative:page;mso-wrap-distance-left:0.0pt;mso-wrap-distance-right:0.0pt;visibility:visible;mso-position-horizontal:absolute;mso-position-vertical:absolute;" filled="f" stroked="f" type="#_x0000_t202">
          <v:fill/>
          <v:stroke joinstyle="miter" on="f"/>
          <v:path arrowok="t" o:connecttype="rect" gradientshapeok="t"/>
          <v:textbox inset="0.0pt,0.0pt,0.0pt,0.0pt">
            <w:txbxContent>
              <w:p w:rsidR="00000000" w:rsidDel="00000000" w:rsidP="00000000" w:rsidRDefault="00000000" w:rsidRPr="00000000">
                <w:pPr>
                  <w:pStyle w:val="style4102"/>
                  <w:wordWrap w:val="0"/>
                  <w:rPr>
                    <w:rFonts w:eastAsia="Times New Roman"/>
                    <w:lang w:val="en-US"/>
                  </w:rPr>
                </w:pPr>
                <w:r w:rsidDel="00000000" w:rsidR="00000000" w:rsidRPr="00000000"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Page 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 w:rsidDel="00000000" w:rsidR="00000000" w:rsidRPr="00000000">
                  <w:rPr>
                    <w:rStyle w:val="style4125"/>
                    <w:rFonts w:eastAsia="Batang"/>
                    <w:noProof w:val="1"/>
                    <w:lang w:val="en-US"/>
                  </w:rPr>
                  <w:t>4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 w:rsidDel="00000000" w:rsidR="00000000" w:rsidRPr="00000000"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 w:rsidDel="00000000" w:rsidR="00000000" w:rsidRPr="00000000">
                  <w:rPr>
                    <w:rStyle w:val="style4125"/>
                    <w:rFonts w:eastAsia="Batang"/>
                    <w:noProof w:val="1"/>
                    <w:lang w:val="en-US"/>
                  </w:rPr>
                  <w:t>4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4098" style="position:absolute;margin-left:-0.5pt;margin-top:-0.5pt;width:50.0pt;height:50.0pt;z-index:5;mso-position-horizontal-relative:margin;mso-position-vertical-relative:text;mso-width-relative:page;mso-height-relative:page;mso-wrap-distance-left:0.0pt;mso-wrap-distance-right:0.0pt;visibility:hidden;mso-position-horizontal:absolute;mso-position-vertical:absolute;" type="#_x0000_t202">
          <v:fill/>
          <v:stroke joinstyle="miter"/>
          <v:path arrowok="t" o:connecttype="rect" gradientshapeok="t"/>
        </v:shape>
      </w:pict>
    </w:r>
    <w:r w:rsidDel="00000000" w:rsidR="00000000" w:rsidRPr="00000000">
      <w:pict>
        <v:group id="4100" style="position:absolute;margin-left:8.64992125984252pt;margin-top:9.0pt;width:5.0pt;height:39.0pt;z-index:6;mso-position-horizontal-relative:margin;mso-position-vertical-relative:text;mso-width-relative:page;mso-height-relative:page;mso-wrap-distance-left:0.0pt;mso-wrap-distance-right:0.0pt;visibility:visible;mso-position-horizontal:absolute;mso-position-vertical:absolute;" coordsize="100,780" coordorigin="740,16060" filled="f">
          <v:shapetype id="_x0000_t32" coordsize="21600,21600" o:oned="t" o:spt="32.0" path="m,l21600,21600e">
            <v:path arrowok="t" o:connecttype="none" fillok="f"/>
            <o:lock v:ext="edit" shapetype="t"/>
          </v:shapetype>
          <v:shape id="4102" style="position:absolute;left:740;top:16060;width:0;height:780;z-index:3;mso-position-horizontal-relative:text;mso-position-vertical-relative:text;mso-width-relative:page;mso-height-relative:page;visibility:visible;" filled="f" type="#_x0000_t32">
            <v:fill/>
            <v:stroke color="#006c31" joinstyle="miter" weight="0.25pt"/>
            <v:path arrowok="t" o:connecttype="none" fillok="f"/>
          </v:shape>
          <v:shape id="4103" style="position:absolute;left:789;top:16060;width:0;height:780;z-index:4;mso-position-horizontal-relative:text;mso-position-vertical-relative:text;mso-width-relative:page;mso-height-relative:page;visibility:visible;" filled="f" type="#_x0000_t32">
            <v:fill/>
            <v:stroke color="#006c31" joinstyle="miter" weight="0.25pt"/>
            <v:path arrowok="t" o:connecttype="none" fillok="f"/>
          </v:shape>
          <v:shape id="4104" style="position:absolute;left:840;top:16060;width:0;height:780;z-index:5;mso-position-horizontal-relative:text;mso-position-vertical-relative:text;mso-width-relative:page;mso-height-relative:page;visibility:visible;" filled="f" type="#_x0000_t32">
            <v:fill/>
            <v:stroke color="#006c31" joinstyle="miter" weight="0.25pt"/>
            <v:path arrowok="t" o:connecttype="none" fillok="f"/>
          </v:shape>
        </v:group>
      </w:pict>
    </w:r>
    <w:r w:rsidDel="00000000" w:rsidR="00000000" w:rsidRPr="00000000">
      <w:pict>
        <v:shape id="4099" style="position:absolute;margin-left:-21.0pt;margin-top:0.0pt;width:552.0pt;height:48.0pt;z-index:7;mso-position-horizontal-relative:margin;mso-position-vertical-relative:text;mso-width-relative:page;mso-height-relative:page;mso-wrap-distance-left:0.0pt;mso-wrap-distance-right:0.0pt;visibility:visible;mso-position-horizontal:absolute;mso-position-vertical:absolute;" filled="f" stroked="f" type="#_x0000_t202">
          <v:fill/>
          <v:stroke joinstyle="miter" on="f"/>
          <v:path arrowok="t" o:connecttype="rect" gradientshapeok="t"/>
          <v:textbox inset="0.0pt,0.0pt,0.0pt,0.0pt">
            <w:txbxContent>
              <w:p w:rsidR="00000000" w:rsidDel="00000000" w:rsidP="00000000" w:rsidRDefault="00000000" w:rsidRPr="00000000">
                <w:pPr>
                  <w:pStyle w:val="style4100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Del="00000000" w:rsidR="00000000" w:rsidRPr="00000000"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 w:rsidDel="00000000" w:rsidR="00000000" w:rsidRPr="00000000">
                  <w:rPr>
                    <w:rStyle w:val="style4125"/>
                    <w:rFonts w:eastAsia="Batang"/>
                    <w:noProof w:val="1"/>
                    <w:lang w:val="en-US"/>
                  </w:rPr>
                  <w:t>1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 w:rsidDel="00000000" w:rsidR="00000000" w:rsidRPr="00000000"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 w:rsidDel="00000000" w:rsidR="00000000" w:rsidRPr="00000000">
                  <w:rPr>
                    <w:rStyle w:val="style4125"/>
                    <w:rFonts w:eastAsia="Batang"/>
                    <w:noProof w:val="1"/>
                    <w:lang w:val="en-US"/>
                  </w:rPr>
                  <w:t>1</w:t>
                </w:r>
                <w:r w:rsidDel="00000000" w:rsidR="00000000" w:rsidRPr="00000000"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