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noProof/>
        </w:rPr>
        <w:drawing>
          <wp:inline distL="0" distT="0" distB="0" distR="0">
            <wp:extent cx="1096963" cy="1316355"/>
            <wp:effectExtent l="133350" t="114300" r="122555" b="150495"/>
            <wp:docPr id="1026" name="Resi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6963" cy="1316355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>
        <w:trPr>
          <w:trHeight w:val="1" w:hRule="atLeast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lang w:val="en-US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2</w:t>
            </w:r>
          </w:p>
        </w:tc>
      </w:tr>
      <w:tr>
        <w:tblPrEx/>
        <w:trPr>
          <w:trHeight w:val="1" w:hRule="atLeast"/>
        </w:trPr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Personal ID Number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5388"/>
        <w:gridCol w:w="3841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 xml:space="preserve">Position Applied for: </w:t>
            </w:r>
            <w:r>
              <w:rPr>
                <w:rFonts w:cs="Times New Roman" w:eastAsia="Times New Roman" w:hAnsi="Times New Roman"/>
                <w:b/>
                <w:sz w:val="28"/>
                <w:lang w:val="en-US"/>
              </w:rPr>
              <w:t xml:space="preserve">SECOND 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ENGINE</w:t>
            </w:r>
            <w:r>
              <w:rPr>
                <w:rFonts w:cs="Times New Roman" w:eastAsia="Times New Roman" w:hAnsi="Times New Roman"/>
                <w:b/>
                <w:sz w:val="28"/>
                <w:lang w:val="en-US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z w:val="28"/>
              </w:rPr>
              <w:t>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Date Available from:ANY TIME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295"/>
        <w:gridCol w:w="2885"/>
        <w:gridCol w:w="4050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1. PersonalData</w:t>
            </w:r>
          </w:p>
        </w:tc>
      </w:tr>
      <w:tr>
        <w:tblPrEx/>
        <w:trPr/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Family Name: 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MURADOV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 Name: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RUSLAN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Middle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SAFAR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Date of Birth: 20.12.1996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8"/>
              </w:rPr>
              <w:t xml:space="preserve">Place of </w:t>
            </w:r>
            <w:r>
              <w:rPr>
                <w:rFonts w:ascii="Times New Roman" w:cs="Times New Roman" w:eastAsia="Times New Roman" w:hAnsi="Times New Roman"/>
                <w:sz w:val="18"/>
              </w:rPr>
              <w:t>Birth;AZERBAIJAN,AGSU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Citizenship:AZERBAIJAN</w:t>
            </w:r>
          </w:p>
        </w:tc>
      </w:tr>
      <w:tr>
        <w:tblPrEx/>
        <w:trPr>
          <w:trHeight w:val="1" w:hRule="atLeast"/>
        </w:trPr>
        <w:tc>
          <w:tcPr>
            <w:tcW w:w="5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Permanent Address: AZERBAIAJN,BAKU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region.SABUNCU ZABRAT village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Phone (Home): +994557318180 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PhoneE-mail: ruslanmuradov9</w:t>
            </w:r>
            <w:r>
              <w:rPr>
                <w:rFonts w:cs="Times New Roman" w:eastAsia="Times New Roman" w:hAnsi="Times New Roman"/>
                <w:lang w:val="en-US"/>
              </w:rPr>
              <w:t>66</w:t>
            </w:r>
            <w:r>
              <w:rPr>
                <w:rFonts w:ascii="Times New Roman" w:cs="Times New Roman" w:eastAsia="Times New Roman" w:hAnsi="Times New Roman"/>
              </w:rPr>
              <w:t>@mail.ru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76"/>
        <w:gridCol w:w="1466"/>
        <w:gridCol w:w="1228"/>
        <w:gridCol w:w="777"/>
        <w:gridCol w:w="842"/>
        <w:gridCol w:w="2542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2. MaritimeEducation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Nameofschool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Town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Country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Type of degree or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Azerbaijan Marine College under Azerbaijan State Marine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Azerbaijan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2012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2016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Bachelor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737"/>
        <w:gridCol w:w="2514"/>
        <w:gridCol w:w="297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3. ProfessionalTest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EnglishTestDate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NameofTest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ProfessionalTestDate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NameofTest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ProfessionalInterviewDate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5989"/>
        <w:gridCol w:w="3239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FamilyDetails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Civil Status</w:t>
            </w:r>
            <w:r>
              <w:rPr>
                <w:rFonts w:ascii="Times New Roman" w:cs="Times New Roman" w:eastAsia="Times New Roman" w:hAnsi="Times New Roman"/>
                <w:sz w:val="16"/>
              </w:rPr>
              <w:t>(Single, Married, Separated, Divorced, Widowed) :  SINGLE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Relationship / 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Address of Residence: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Phone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1360"/>
        <w:gridCol w:w="1626"/>
        <w:gridCol w:w="1699"/>
        <w:gridCol w:w="1500"/>
        <w:gridCol w:w="1646"/>
        <w:gridCol w:w="1396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Doughter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DateofBirth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Cityofliving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1814"/>
        <w:gridCol w:w="1514"/>
        <w:gridCol w:w="1363"/>
        <w:gridCol w:w="1795"/>
        <w:gridCol w:w="1362"/>
        <w:gridCol w:w="1381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5. IdentityDocuments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PlaceofIssue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Seaman'sBook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AZERBAIJAN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AZE0</w:t>
            </w:r>
            <w:r>
              <w:rPr>
                <w:rFonts w:cs="Times New Roman" w:eastAsia="Times New Roman" w:hAnsi="Times New Roman"/>
                <w:b/>
                <w:lang w:val="en-US"/>
              </w:rPr>
              <w:t>25585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06/07/2022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06/07/2027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TravelPassport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AZERBAIAJN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C01550458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AZERBAIJAN BAKU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25.07.2017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24.07.2027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830"/>
        <w:gridCol w:w="2231"/>
        <w:gridCol w:w="316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6. ValidVisa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CountryorUnion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ValidUntil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833"/>
        <w:gridCol w:w="1296"/>
        <w:gridCol w:w="1015"/>
        <w:gridCol w:w="1024"/>
        <w:gridCol w:w="2058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/>
        <w:tc>
          <w:tcPr>
            <w:tcW w:w="45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3906"/>
        <w:gridCol w:w="1086"/>
        <w:gridCol w:w="1297"/>
        <w:gridCol w:w="1297"/>
        <w:gridCol w:w="1639"/>
      </w:tblGrid>
      <w:tr>
        <w:trPr/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CertificateofCompetency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0007162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23</w:t>
            </w:r>
            <w:r>
              <w:rPr>
                <w:rFonts w:ascii="Times New Roman" w:cs="Times New Roman" w:eastAsia="Times New Roman" w:hAnsi="Times New Roman"/>
                <w:b/>
              </w:rPr>
              <w:t>.11.</w:t>
            </w:r>
            <w:r>
              <w:rPr>
                <w:rFonts w:cs="Times New Roman" w:eastAsia="Times New Roman" w:hAnsi="Times New Roman"/>
                <w:b/>
                <w:lang w:val="en-US"/>
              </w:rPr>
              <w:t>2023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23.11.202</w:t>
            </w:r>
            <w:r>
              <w:rPr>
                <w:rFonts w:cs="Times New Roman" w:eastAsia="Times New Roman" w:hAnsi="Times New Roman"/>
                <w:b/>
                <w:lang w:val="en-US"/>
              </w:rPr>
              <w:t>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MalteseEndorsementof COC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OilTankerEndorsement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ChemicalTankerEndorsement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GasTankerEndorsement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OilTankerFamiliarizationTraining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ChemicalTankerFamiliarizationTraining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GasTankerFamiliarizationTraining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Leadership and Teamwork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DL-0187-20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16.10.2020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13.10.2025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Engine resource management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color w:val="000000"/>
                <w:sz w:val="28"/>
                <w:szCs w:val="28"/>
                <w:highlight w:val="none"/>
              </w:rPr>
            </w:pPr>
            <w:r>
              <w:rPr>
                <w:rFonts w:cs="Calibri" w:eastAsia="Calibri"/>
                <w:color w:val="000000"/>
                <w:sz w:val="28"/>
                <w:szCs w:val="28"/>
                <w:highlight w:val="none"/>
                <w:lang w:val="en-US"/>
              </w:rPr>
              <w:t>ER-0176-20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18.09.2020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08.09.2025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sz w:val="24"/>
                <w:szCs w:val="24"/>
              </w:rPr>
            </w:pPr>
            <w:r>
              <w:rPr>
                <w:rFonts w:cs="Calibri" w:eastAsia="Calibri"/>
                <w:sz w:val="24"/>
                <w:szCs w:val="24"/>
                <w:lang w:val="en-US"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BasicTrainings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SO-2</w:t>
            </w:r>
            <w:r>
              <w:rPr>
                <w:rFonts w:cs="Times New Roman" w:eastAsia="Times New Roman" w:hAnsi="Times New Roman"/>
                <w:b/>
                <w:lang w:val="en-US"/>
              </w:rPr>
              <w:t>662-22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13</w:t>
            </w:r>
            <w:r>
              <w:rPr>
                <w:rFonts w:ascii="Times New Roman" w:cs="Times New Roman" w:eastAsia="Times New Roman" w:hAnsi="Times New Roman"/>
                <w:b/>
              </w:rPr>
              <w:t>.06.20</w:t>
            </w:r>
            <w:r>
              <w:rPr>
                <w:rFonts w:cs="Times New Roman" w:eastAsia="Times New Roman" w:hAnsi="Times New Roman"/>
                <w:b/>
                <w:lang w:val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13</w:t>
            </w:r>
            <w:r>
              <w:rPr>
                <w:rFonts w:ascii="Times New Roman" w:cs="Times New Roman" w:eastAsia="Times New Roman" w:hAnsi="Times New Roman"/>
                <w:b/>
              </w:rPr>
              <w:t>.06.202</w:t>
            </w:r>
            <w:r>
              <w:rPr>
                <w:rFonts w:cs="Times New Roman" w:eastAsia="Times New Roman" w:hAnsi="Times New Roman"/>
                <w:b/>
                <w:lang w:val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1"/>
                <w:szCs w:val="21"/>
              </w:rPr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Proficiency in Survival Craft and Rescue Boats 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1"/>
                <w:szCs w:val="21"/>
              </w:rPr>
            </w:pP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SL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1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566-22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1"/>
                <w:szCs w:val="21"/>
              </w:rPr>
            </w:pP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1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.06.20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1"/>
                <w:szCs w:val="21"/>
              </w:rPr>
            </w:pP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1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.06.202</w:t>
            </w:r>
            <w:r>
              <w:rPr>
                <w:rFonts w:cs="Times New Roman" w:eastAsia="Times New Roman" w:hAnsi="Times New Roman"/>
                <w:b/>
                <w:sz w:val="21"/>
                <w:szCs w:val="21"/>
                <w:lang w:val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sz w:val="21"/>
                <w:szCs w:val="21"/>
              </w:rPr>
            </w:pPr>
            <w:r>
              <w:rPr>
                <w:rFonts w:ascii="Times New Roman" w:cs="Times New Roman" w:eastAsia="Times New Roman" w:hAnsi="Times New Roman"/>
                <w:b/>
                <w:sz w:val="21"/>
                <w:szCs w:val="21"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AdvancedFireFighting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SJ-0330</w:t>
            </w:r>
            <w:r>
              <w:rPr>
                <w:rFonts w:cs="Calibri" w:eastAsia="Calibri"/>
                <w:b/>
                <w:lang w:val="en-US"/>
              </w:rPr>
              <w:t>-20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01.09.2020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01.09.2025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MedicalFirstAidTraining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SN-0302-20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23.08.2020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</w:rPr>
            </w:pPr>
            <w:r>
              <w:rPr>
                <w:rFonts w:cs="Calibri" w:eastAsia="Calibri"/>
                <w:b/>
              </w:rPr>
              <w:t>23.08.2025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Medical First Aid Training and</w:t>
            </w:r>
            <w:r>
              <w:rPr>
                <w:rFonts w:ascii="Times New Roman" w:cs="Times New Roman" w:eastAsia="Times New Roman" w:hAnsi="Times New Roman"/>
              </w:rPr>
              <w:t xml:space="preserve"> Medical Care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GMDSS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GMDSS Endorsement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RadarObservation&amp;Plotting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Automatic Radar Plotting Aids Simulator (ARPA)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BridgeTeamManagement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Shiphandling&amp;Maneuvering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Ship Security-related familiarization security-awareness </w:t>
            </w:r>
            <w:r>
              <w:rPr>
                <w:rFonts w:ascii="Times New Roman" w:cs="Times New Roman" w:eastAsia="Times New Roman" w:hAnsi="Times New Roman"/>
              </w:rPr>
              <w:t>training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SI-</w:t>
            </w:r>
            <w:r>
              <w:rPr>
                <w:rFonts w:cs="Times New Roman" w:eastAsia="Times New Roman" w:hAnsi="Times New Roman"/>
                <w:b/>
                <w:lang w:val="en-US"/>
              </w:rPr>
              <w:t>1488-22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17</w:t>
            </w:r>
            <w:r>
              <w:rPr>
                <w:rFonts w:ascii="Times New Roman" w:cs="Times New Roman" w:eastAsia="Times New Roman" w:hAnsi="Times New Roman"/>
                <w:b/>
              </w:rPr>
              <w:t>.0</w:t>
            </w:r>
            <w:r>
              <w:rPr>
                <w:rFonts w:cs="Times New Roman" w:eastAsia="Times New Roman" w:hAnsi="Times New Roman"/>
                <w:b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</w:rPr>
              <w:t>.20</w:t>
            </w:r>
            <w:r>
              <w:rPr>
                <w:rFonts w:cs="Times New Roman" w:eastAsia="Times New Roman" w:hAnsi="Times New Roman"/>
                <w:b/>
                <w:lang w:val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16</w:t>
            </w:r>
            <w:r>
              <w:rPr>
                <w:rFonts w:ascii="Times New Roman" w:cs="Times New Roman" w:eastAsia="Times New Roman" w:hAnsi="Times New Roman"/>
                <w:b/>
              </w:rPr>
              <w:t>.0</w:t>
            </w:r>
            <w:r>
              <w:rPr>
                <w:rFonts w:cs="Times New Roman" w:eastAsia="Times New Roman" w:hAnsi="Times New Roman"/>
                <w:b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</w:rPr>
              <w:t>.202</w:t>
            </w:r>
            <w:r>
              <w:rPr>
                <w:rFonts w:cs="Times New Roman" w:eastAsia="Times New Roman" w:hAnsi="Times New Roman"/>
                <w:b/>
                <w:lang w:val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MalteseEndorsementof SSO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ISM Code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SP-</w:t>
            </w:r>
            <w:r>
              <w:rPr>
                <w:rFonts w:cs="Times New Roman" w:eastAsia="Times New Roman" w:hAnsi="Times New Roman"/>
                <w:b/>
                <w:lang w:val="en-US"/>
              </w:rPr>
              <w:t>1798-22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21</w:t>
            </w:r>
            <w:r>
              <w:rPr>
                <w:rFonts w:ascii="Times New Roman" w:cs="Times New Roman" w:eastAsia="Times New Roman" w:hAnsi="Times New Roman"/>
                <w:b/>
              </w:rPr>
              <w:t>.06.20</w:t>
            </w:r>
            <w:r>
              <w:rPr>
                <w:rFonts w:cs="Times New Roman" w:eastAsia="Times New Roman" w:hAnsi="Times New Roman"/>
                <w:b/>
                <w:lang w:val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2</w:t>
            </w:r>
            <w:r>
              <w:rPr>
                <w:rFonts w:cs="Times New Roman" w:eastAsia="Times New Roman" w:hAnsi="Times New Roman"/>
                <w:b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b/>
              </w:rPr>
              <w:t>.0</w:t>
            </w:r>
            <w:r>
              <w:rPr>
                <w:rFonts w:cs="Times New Roman" w:eastAsia="Times New Roman" w:hAnsi="Times New Roman"/>
                <w:b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</w:rPr>
              <w:t>.202</w:t>
            </w:r>
            <w:r>
              <w:rPr>
                <w:rFonts w:cs="Times New Roman" w:eastAsia="Times New Roman" w:hAnsi="Times New Roman"/>
                <w:b/>
                <w:lang w:val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SafetyOfficer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ECDISTrainingCourse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RiskAssessmentCourse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C.O.W./ </w:t>
            </w:r>
            <w:r>
              <w:rPr>
                <w:rFonts w:ascii="Times New Roman" w:cs="Times New Roman" w:eastAsia="Times New Roman" w:hAnsi="Times New Roman"/>
              </w:rPr>
              <w:t>I.G.S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FirePracticeonTankers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VapourRecoverySystem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UnmannedMachinerySpace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FRAMO FamiliarizationCourse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Cargo Ballast Operations on Oil/Chemical Tankers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HazardousMaterials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Welder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Turner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Risk Management And Incident </w:t>
            </w:r>
            <w:r>
              <w:rPr>
                <w:rFonts w:ascii="Times New Roman" w:cs="Times New Roman" w:eastAsia="Times New Roman" w:hAnsi="Times New Roman"/>
              </w:rPr>
              <w:t>Investigation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Training of seafarers with designated security duties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SH</w:t>
            </w:r>
            <w:r>
              <w:rPr>
                <w:rFonts w:cs="Times New Roman" w:eastAsia="Times New Roman" w:hAnsi="Times New Roman"/>
                <w:b/>
                <w:lang w:val="en-US"/>
              </w:rPr>
              <w:t>-1119-22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17</w:t>
            </w:r>
            <w:r>
              <w:rPr>
                <w:rFonts w:ascii="Times New Roman" w:cs="Times New Roman" w:eastAsia="Times New Roman" w:hAnsi="Times New Roman"/>
                <w:b/>
              </w:rPr>
              <w:t>.0</w:t>
            </w:r>
            <w:r>
              <w:rPr>
                <w:rFonts w:cs="Times New Roman" w:eastAsia="Times New Roman" w:hAnsi="Times New Roman"/>
                <w:b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</w:rPr>
              <w:t>.20</w:t>
            </w:r>
            <w:r>
              <w:rPr>
                <w:rFonts w:cs="Times New Roman" w:eastAsia="Times New Roman" w:hAnsi="Times New Roman"/>
                <w:b/>
                <w:lang w:val="en-US"/>
              </w:rPr>
              <w:t>22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cs="Times New Roman" w:eastAsia="Times New Roman" w:hAnsi="Times New Roman"/>
                <w:b/>
                <w:lang w:val="en-US"/>
              </w:rPr>
              <w:t>17</w:t>
            </w:r>
            <w:r>
              <w:rPr>
                <w:rFonts w:ascii="Times New Roman" w:cs="Times New Roman" w:eastAsia="Times New Roman" w:hAnsi="Times New Roman"/>
                <w:b/>
              </w:rPr>
              <w:t>.0</w:t>
            </w:r>
            <w:r>
              <w:rPr>
                <w:rFonts w:cs="Times New Roman" w:eastAsia="Times New Roman" w:hAnsi="Times New Roman"/>
                <w:b/>
                <w:lang w:val="en-US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</w:rPr>
              <w:t>.202</w:t>
            </w:r>
            <w:r>
              <w:rPr>
                <w:rFonts w:cs="Times New Roman" w:eastAsia="Times New Roman" w:hAnsi="Times New Roman"/>
                <w:b/>
                <w:lang w:val="en-US"/>
              </w:rPr>
              <w:t>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State Maritime Administration</w:t>
            </w: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Dangerous hazardous and harmfull cargoes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 xml:space="preserve">BasicTraining and qualifications on oil and chemical  tanker  cargo </w:t>
            </w:r>
            <w:r>
              <w:rPr>
                <w:rFonts w:ascii="Times New Roman" w:cs="Times New Roman" w:eastAsia="Times New Roman" w:hAnsi="Times New Roman"/>
              </w:rPr>
              <w:t>operations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779"/>
        <w:gridCol w:w="5449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br/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8. PhysicalData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169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68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ColourofHair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BLACK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ColourofEyes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</w:rPr>
              <w:t>CHESTNUT</w:t>
            </w:r>
          </w:p>
        </w:tc>
      </w:tr>
      <w:tr>
        <w:tblPrEx/>
        <w:trPr/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BoilersuitSize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before="240" w:after="60" w:lineRule="auto" w:line="240"/>
              <w:jc w:val="both"/>
              <w:rPr/>
            </w:pPr>
            <w:r>
              <w:rPr>
                <w:rFonts w:ascii="Cambria" w:cs="Cambria" w:eastAsia="Cambria" w:hAnsi="Cambria"/>
                <w:b/>
                <w:sz w:val="32"/>
              </w:rPr>
              <w:t>S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42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7071"/>
        <w:gridCol w:w="1140"/>
        <w:gridCol w:w="1019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9. MedicalHistory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Did you undergo any medical </w:t>
            </w:r>
            <w:r>
              <w:rPr>
                <w:rFonts w:ascii="Times New Roman" w:cs="Times New Roman" w:eastAsia="Times New Roman" w:hAnsi="Times New Roman"/>
                <w:sz w:val="24"/>
              </w:rPr>
              <w:t>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9228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4106"/>
        <w:gridCol w:w="2744"/>
        <w:gridCol w:w="2380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Validtill: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InternationalMedicalExamination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VaccinationAgainstYellowFiver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VaccinationAgainstDiphtheria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5912"/>
        <w:gridCol w:w="3315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254"/>
        <w:gridCol w:w="2905"/>
        <w:gridCol w:w="306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Name of person to </w:t>
            </w:r>
            <w:r>
              <w:rPr>
                <w:rFonts w:ascii="Times New Roman" w:cs="Times New Roman" w:eastAsia="Times New Roman" w:hAnsi="Times New Roman"/>
                <w:sz w:val="24"/>
              </w:rPr>
              <w:t>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  <w:bookmarkStart w:id="0" w:name="_GoBack"/>
          <w:bookmarkEnd w:id="0"/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254"/>
        <w:gridCol w:w="2905"/>
        <w:gridCol w:w="306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330"/>
        <w:gridCol w:w="5899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11. Bankaddressforallotments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6098"/>
        <w:gridCol w:w="1515"/>
        <w:gridCol w:w="1616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12. Knowledgeandexperience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OCIMF vettingexperience: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3078"/>
        <w:gridCol w:w="2994"/>
        <w:gridCol w:w="3155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Place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9228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14. ForOfficeuseonly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ind w:left="6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15. SeagoingExperience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</w:rPr>
      </w:pP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1185"/>
        <w:gridCol w:w="774"/>
        <w:gridCol w:w="799"/>
        <w:gridCol w:w="526"/>
        <w:gridCol w:w="865"/>
        <w:gridCol w:w="507"/>
        <w:gridCol w:w="1386"/>
        <w:gridCol w:w="849"/>
        <w:gridCol w:w="891"/>
        <w:gridCol w:w="891"/>
        <w:gridCol w:w="549"/>
      </w:tblGrid>
      <w:tr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Nameofvessel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  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EngType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ManagerorOwner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 d/m/y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d/m/y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cfcfc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M/V KENAN 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PANAMA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GENERAL CARGO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6000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WARTSILA 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2460kW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NEFES SHIPPING LDT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</w:rPr>
              <w:t>OILER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>01.02.2018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/>
            </w:pPr>
            <w:r>
              <w:rPr>
                <w:rFonts w:ascii="Times New Roman" w:cs="Times New Roman" w:eastAsia="Times New Roman" w:hAnsi="Times New Roman"/>
              </w:rPr>
              <w:t>10.09.2018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M/V FL LIDYA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PANAMA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GENERAL CARGO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 xml:space="preserve">  4200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MAN 1692KW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2268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FLAMA MARITIME LDT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OILER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25.12.2019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  <w:r>
              <w:rPr>
                <w:rFonts w:cs="Calibri" w:eastAsia="Calibri"/>
              </w:rPr>
              <w:t>21.07.2020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M/V GAHURA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PANAMA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GENERAL CARGO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5550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M/W DEUZ 2560KW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AR SHIPPING YAPI TICARET A.S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ENGINER OFFICIAL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01.21.2021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</w:rPr>
              <w:t xml:space="preserve"> </w:t>
            </w:r>
            <w:r>
              <w:rPr>
                <w:rFonts w:cs="Calibri" w:eastAsia="Calibri"/>
                <w:lang w:val="en-US"/>
              </w:rPr>
              <w:t>12.09.2021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M/</w:t>
            </w:r>
            <w:r>
              <w:rPr>
                <w:rFonts w:cs="Calibri" w:eastAsia="Calibri"/>
                <w:lang w:val="en-US"/>
              </w:rPr>
              <w:t>V GAHURA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P</w:t>
            </w:r>
            <w:r>
              <w:rPr>
                <w:rFonts w:cs="Calibri" w:eastAsia="Calibri"/>
                <w:lang w:val="en-US"/>
              </w:rPr>
              <w:t>ANAMA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G</w:t>
            </w:r>
            <w:r>
              <w:rPr>
                <w:rFonts w:cs="Calibri" w:eastAsia="Calibri"/>
                <w:lang w:val="en-US"/>
              </w:rPr>
              <w:t>ENERAL CARGO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5550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 xml:space="preserve">M/W </w:t>
            </w:r>
            <w:r>
              <w:rPr>
                <w:rFonts w:cs="Calibri" w:eastAsia="Calibri"/>
                <w:lang w:val="en-US"/>
              </w:rPr>
              <w:t>DEUZ 2650KW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A</w:t>
            </w:r>
            <w:r>
              <w:rPr>
                <w:rFonts w:cs="Calibri" w:eastAsia="Calibri"/>
                <w:lang w:val="en-US"/>
              </w:rPr>
              <w:t>R SHIPPING YAPI</w:t>
            </w:r>
            <w:r>
              <w:rPr>
                <w:rFonts w:cs="Calibri" w:eastAsia="Calibri"/>
                <w:lang w:val="en-US"/>
              </w:rPr>
              <w:t xml:space="preserve"> TICA</w:t>
            </w:r>
            <w:r>
              <w:rPr>
                <w:rFonts w:cs="Calibri" w:eastAsia="Calibri"/>
                <w:lang w:val="en-US"/>
              </w:rPr>
              <w:t xml:space="preserve">RET </w:t>
            </w:r>
            <w:r>
              <w:rPr>
                <w:rFonts w:cs="Calibri" w:eastAsia="Calibri"/>
                <w:lang w:val="en-US"/>
              </w:rPr>
              <w:t>A.S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E</w:t>
            </w:r>
            <w:r>
              <w:rPr>
                <w:rFonts w:cs="Calibri" w:eastAsia="Calibri"/>
                <w:lang w:val="en-US"/>
              </w:rPr>
              <w:t>NGINER</w:t>
            </w:r>
            <w:r>
              <w:rPr>
                <w:rFonts w:cs="Calibri" w:eastAsia="Calibri"/>
                <w:lang w:val="en-US"/>
              </w:rPr>
              <w:t xml:space="preserve"> OFFICIAL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23.10.2021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27.12.2021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</w:t>
            </w:r>
            <w:r>
              <w:rPr>
                <w:rFonts w:cs="Calibri" w:eastAsia="Calibri"/>
                <w:lang w:val="en-US"/>
              </w:rPr>
              <w:t>/V R</w:t>
            </w:r>
            <w:r>
              <w:rPr>
                <w:rFonts w:cs="Calibri" w:eastAsia="Calibri"/>
                <w:lang w:val="en-US"/>
              </w:rPr>
              <w:t>IVER STAR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P</w:t>
            </w:r>
            <w:r>
              <w:rPr>
                <w:rFonts w:cs="Calibri" w:eastAsia="Calibri"/>
                <w:lang w:val="en-US"/>
              </w:rPr>
              <w:t>ANAMA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GENERAL CARCO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3000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</w:t>
            </w:r>
            <w:r>
              <w:rPr>
                <w:rFonts w:cs="Calibri" w:eastAsia="Calibri"/>
                <w:lang w:val="en-US"/>
              </w:rPr>
              <w:t>/W DEUZ 1140KW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PREAL NAVAL SHIPPING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2ND ENGINER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09.01.2022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13.08.2022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M/V CANGA STAR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 xml:space="preserve">Port Villa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GENERAL CARCO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8920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M/W MAN 3500KW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 xml:space="preserve">DAKAMAR </w:t>
            </w:r>
          </w:p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SHIPPING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3RD ENGINEER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10.08.2022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  <w:r>
              <w:rPr>
                <w:rFonts w:cs="Calibri" w:eastAsia="Calibri"/>
                <w:lang w:val="en-US"/>
              </w:rPr>
              <w:t>10.04.23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>Total type of vessel sea service: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623"/>
        <w:gridCol w:w="1139"/>
        <w:gridCol w:w="1452"/>
        <w:gridCol w:w="2878"/>
        <w:gridCol w:w="1139"/>
      </w:tblGrid>
      <w:tr>
        <w:trPr>
          <w:trHeight w:val="482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Typeofvessel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GENERAL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FUOIL, DIZELOIL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GENERAL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</w:tr>
      <w:tr>
        <w:tblPrEx/>
        <w:trPr/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>
                <w:rFonts w:cs="Calibri" w:eastAsia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both"/>
              <w:rPr>
                <w:rFonts w:cs="Calibri" w:eastAsia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cs="Calibri" w:eastAsia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</w:rPr>
      </w:pPr>
    </w:p>
    <w:p>
      <w:pPr>
        <w:pStyle w:val="style0"/>
        <w:spacing w:after="0" w:lineRule="auto" w:line="240"/>
        <w:jc w:val="both"/>
        <w:rPr>
          <w:rFonts w:ascii="Batang" w:cs="Batang" w:eastAsia="Batang" w:hAnsi="Batang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000010101"/>
    <w:charset w:val="81"/>
    <w:family w:val="auto"/>
    <w:pitch w:val="fixed"/>
    <w:sig w:usb0="00000000" w:usb1="09060000" w:usb2="00000010" w:usb3="00000000" w:csb0="0008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tr-TR" w:bidi="ar-SA" w:eastAsia="tr-TR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590</Words>
  <Pages>5</Pages>
  <Characters>4390</Characters>
  <Application>WPS Office</Application>
  <DocSecurity>0</DocSecurity>
  <Paragraphs>888</Paragraphs>
  <ScaleCrop>false</ScaleCrop>
  <LinksUpToDate>false</LinksUpToDate>
  <CharactersWithSpaces>4707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2024-02-05T15:56:25Z</dcterms:created>
  <dc:creator>WPS Office</dc:creator>
  <lastModifiedBy>SM-A325F</lastModifiedBy>
  <dcterms:modified xsi:type="dcterms:W3CDTF">2024-02-05T15:56:25Z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8ad318cb59d449379eecf4ad63cb4f02</vt:lpwstr>
  </property>
</Properties>
</file>