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autoSpaceDE w:val="false"/>
        <w:autoSpaceDN w:val="false"/>
        <w:adjustRightInd w:val="false"/>
        <w:rPr>
          <w:rFonts w:cs="TimesNewRoman,Bold"/>
          <w:b/>
          <w:bCs/>
          <w:color w:val="4373ac"/>
          <w:sz w:val="60"/>
          <w:szCs w:val="60"/>
          <w:lang w:val="en-US"/>
        </w:rPr>
      </w:pPr>
      <w:r>
        <w:rPr>
          <w:rFonts w:cs="TimesNewRoman,Bold"/>
          <w:b/>
          <w:bCs/>
          <w:color w:val="4373ac"/>
          <w:sz w:val="60"/>
          <w:szCs w:val="60"/>
          <w:lang w:val="en-US"/>
        </w:rPr>
        <w:t xml:space="preserve"> </w:t>
      </w:r>
    </w:p>
    <w:p>
      <w:pPr>
        <w:pStyle w:val="style0"/>
        <w:autoSpaceDE w:val="false"/>
        <w:autoSpaceDN w:val="false"/>
        <w:adjustRightInd w:val="false"/>
        <w:rPr>
          <w:rFonts w:cs="TimesNewRoman,Bold"/>
          <w:b/>
          <w:bCs/>
          <w:color w:val="4373ac"/>
          <w:sz w:val="60"/>
          <w:szCs w:val="60"/>
          <w:lang w:val="en-US"/>
        </w:rPr>
      </w:pPr>
      <w:r>
        <w:rPr>
          <w:noProof/>
        </w:rPr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600200" cy="581025"/>
            <wp:effectExtent l="19050" t="0" r="0" b="0"/>
            <wp:wrapSquare wrapText="bothSides"/>
            <wp:docPr id="1026" name="Picture 2" descr="http://www.fastmarksman.ru/43or.files/image002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00200" cy="5810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NewRoman,Bold"/>
          <w:b/>
          <w:bCs/>
          <w:color w:val="4373ac"/>
          <w:sz w:val="60"/>
          <w:szCs w:val="60"/>
          <w:lang w:val="en-US"/>
        </w:rPr>
        <w:t xml:space="preserve"> </w:t>
      </w:r>
    </w:p>
    <w:p>
      <w:pPr>
        <w:pStyle w:val="style0"/>
        <w:autoSpaceDE w:val="false"/>
        <w:autoSpaceDN w:val="false"/>
        <w:adjustRightInd w:val="false"/>
        <w:rPr>
          <w:rFonts w:cs="TimesNewRoman,Bold"/>
          <w:b/>
          <w:bCs/>
          <w:color w:val="4373ac"/>
          <w:sz w:val="60"/>
          <w:szCs w:val="60"/>
          <w:lang w:val="en-US"/>
        </w:rPr>
      </w:pPr>
      <w:r>
        <w:rPr>
          <w:rFonts w:cs="TimesNewRoman,Bold"/>
          <w:b/>
          <w:bCs/>
          <w:color w:val="4373ac"/>
          <w:sz w:val="60"/>
          <w:szCs w:val="60"/>
          <w:lang w:val="en-US"/>
        </w:rPr>
        <w:t xml:space="preserve"> </w:t>
      </w:r>
      <w:r>
        <w:rPr>
          <w:rFonts w:cs="TimesNewRoman,Bold"/>
          <w:b/>
          <w:bCs/>
          <w:color w:val="4373ac"/>
          <w:sz w:val="60"/>
          <w:szCs w:val="60"/>
          <w:lang w:val="en-US"/>
        </w:rPr>
        <w:t xml:space="preserve">                 </w:t>
      </w:r>
    </w:p>
    <w:p>
      <w:pPr>
        <w:pStyle w:val="style0"/>
        <w:autoSpaceDE w:val="false"/>
        <w:autoSpaceDN w:val="false"/>
        <w:adjustRightInd w:val="false"/>
        <w:rPr>
          <w:color w:val="0033cc"/>
          <w:sz w:val="24"/>
          <w:szCs w:val="24"/>
          <w:lang w:val="en-US"/>
        </w:rPr>
      </w:pPr>
      <w:r>
        <w:rPr>
          <w:b/>
          <w:color w:val="000000"/>
          <w:sz w:val="24"/>
          <w:szCs w:val="24"/>
          <w:lang w:val="en-US"/>
        </w:rPr>
        <w:t xml:space="preserve">                                                         </w:t>
      </w:r>
      <w:r>
        <w:rPr>
          <w:b/>
          <w:color w:val="000000"/>
          <w:sz w:val="24"/>
          <w:szCs w:val="24"/>
          <w:lang w:val="en-US"/>
        </w:rPr>
        <w:t>APPLICANT’S  PERSONAL</w:t>
      </w:r>
      <w:r>
        <w:rPr>
          <w:b/>
          <w:color w:val="000000"/>
          <w:sz w:val="24"/>
          <w:szCs w:val="24"/>
          <w:lang w:val="en-US"/>
        </w:rPr>
        <w:t xml:space="preserve">  DATA</w:t>
      </w:r>
    </w:p>
    <w:p>
      <w:pPr>
        <w:pStyle w:val="style0"/>
        <w:rPr>
          <w:b/>
          <w:color w:val="000000"/>
          <w:lang w:val="en-US"/>
        </w:rPr>
      </w:pPr>
    </w:p>
    <w:p>
      <w:pPr>
        <w:pStyle w:val="style0"/>
        <w:rPr>
          <w:b/>
          <w:color w:val="000000"/>
          <w:lang w:val="en-US"/>
        </w:rPr>
      </w:pPr>
    </w:p>
    <w:p>
      <w:pPr>
        <w:pStyle w:val="style0"/>
        <w:rPr>
          <w:b/>
          <w:color w:val="000000"/>
          <w:lang w:val="en-US"/>
        </w:rPr>
      </w:pPr>
      <w:r>
        <w:rPr>
          <w:b/>
          <w:color w:val="000000"/>
          <w:lang w:val="en-US"/>
        </w:rPr>
        <w:t>POSITION APPLIED FOR</w:t>
      </w:r>
      <w:r>
        <w:rPr>
          <w:b/>
          <w:color w:val="000000"/>
          <w:lang w:val="en-US"/>
        </w:rPr>
        <w:t xml:space="preserve">:  </w:t>
      </w:r>
      <w:r>
        <w:rPr>
          <w:b/>
          <w:color w:val="000000"/>
          <w:lang w:val="en-US"/>
        </w:rPr>
        <w:t xml:space="preserve">                                       </w:t>
      </w:r>
      <w:r>
        <w:rPr>
          <w:b/>
          <w:color w:val="000000"/>
          <w:lang w:val="en-US"/>
        </w:rPr>
        <w:t xml:space="preserve">       </w:t>
      </w:r>
      <w:r>
        <w:rPr>
          <w:b/>
          <w:color w:val="000000"/>
          <w:lang w:val="en-US"/>
        </w:rPr>
        <w:t xml:space="preserve">DATE: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64"/>
        <w:gridCol w:w="4803"/>
        <w:gridCol w:w="1809"/>
      </w:tblGrid>
      <w:tr>
        <w:trPr>
          <w:cantSplit/>
          <w:trHeight w:val="366" w:hRule="atLeast"/>
        </w:trPr>
        <w:tc>
          <w:tcPr>
            <w:tcW w:w="4764" w:type="dxa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F</w:t>
            </w:r>
            <w:r>
              <w:rPr>
                <w:lang w:val="en-US"/>
              </w:rPr>
              <w:t>IRST/LAST NAME : SHIKVALIYEV AZAD</w:t>
            </w:r>
          </w:p>
        </w:tc>
        <w:tc>
          <w:tcPr>
            <w:tcW w:w="4803" w:type="dxa"/>
            <w:tcBorders/>
          </w:tcPr>
          <w:p>
            <w:pPr>
              <w:pStyle w:val="style0"/>
              <w:rPr/>
            </w:pPr>
            <w:r>
              <w:rPr>
                <w:lang w:val="en-US"/>
              </w:rPr>
              <w:t>MARITAL STATUS :</w:t>
            </w:r>
            <w:r>
              <w:rPr>
                <w:lang w:val="en-US"/>
              </w:rPr>
              <w:t xml:space="preserve"> married </w:t>
            </w:r>
          </w:p>
        </w:tc>
        <w:tc>
          <w:tcPr>
            <w:tcW w:w="1809" w:type="dxa"/>
            <w:vMerge w:val="restart"/>
            <w:tcBorders/>
          </w:tcPr>
          <w:p>
            <w:pPr>
              <w:pStyle w:val="style0"/>
              <w:rPr>
                <w:lang w:val="en-US"/>
              </w:rPr>
            </w:pPr>
            <w:r>
              <w:rPr/>
              <w:drawing>
                <wp:inline distL="0" distT="0" distB="0" distR="0">
                  <wp:extent cx="3258236" cy="2051656"/>
                  <wp:effectExtent l="0" t="0" r="0" b="0"/>
                  <wp:docPr id="1027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/>
                        </pic:nvPicPr>
                        <pic:blipFill>
                          <a:blip r:embed="rId3" cstate="print"/>
                          <a:srcRect l="29778" t="29102" r="-17638" b="29405"/>
                          <a:stretch/>
                        </pic:blipFill>
                        <pic:spPr>
                          <a:xfrm rot="0">
                            <a:off x="0" y="0"/>
                            <a:ext cx="3258236" cy="205165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>
          <w:cantSplit/>
          <w:trHeight w:val="27" w:hRule="atLeast"/>
        </w:trPr>
        <w:tc>
          <w:tcPr>
            <w:tcW w:w="4764" w:type="dxa"/>
            <w:tcBorders/>
          </w:tcPr>
          <w:p>
            <w:pPr>
              <w:pStyle w:val="style0"/>
              <w:rPr/>
            </w:pPr>
            <w:r>
              <w:rPr>
                <w:lang w:val="en-US"/>
              </w:rPr>
              <w:t>FATHER’S NAME : GULAHMAD</w:t>
            </w:r>
          </w:p>
        </w:tc>
        <w:tc>
          <w:tcPr>
            <w:tcW w:w="4803" w:type="dxa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NUMBER OF CHILDREN: 2 </w:t>
            </w:r>
          </w:p>
        </w:tc>
        <w:tc>
          <w:tcPr>
            <w:tcW w:w="1809" w:type="dxa"/>
            <w:vMerge w:val="continue"/>
            <w:tcBorders/>
          </w:tcPr>
          <w:p>
            <w:pPr>
              <w:pStyle w:val="style0"/>
              <w:rPr>
                <w:lang w:val="en-US"/>
              </w:rPr>
            </w:pPr>
          </w:p>
        </w:tc>
      </w:tr>
      <w:tr>
        <w:tblPrEx/>
        <w:trPr>
          <w:cantSplit/>
          <w:trHeight w:val="27" w:hRule="atLeast"/>
        </w:trPr>
        <w:tc>
          <w:tcPr>
            <w:tcW w:w="4764" w:type="dxa"/>
            <w:vMerge w:val="restart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DATE/PLACE OF</w:t>
            </w:r>
            <w:r>
              <w:rPr>
                <w:lang w:val="en-US"/>
              </w:rPr>
              <w:t xml:space="preserve"> BIRTH:</w:t>
            </w:r>
            <w:r>
              <w:rPr>
                <w:lang w:val="en-US"/>
              </w:rPr>
              <w:t xml:space="preserve">  19.05.1981 KHACHMAS AZERBAIJAN</w:t>
            </w:r>
          </w:p>
        </w:tc>
        <w:tc>
          <w:tcPr>
            <w:tcW w:w="4803" w:type="dxa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NEXT KIN : SHIKVALIYEVA GULNIRA</w:t>
            </w:r>
          </w:p>
        </w:tc>
        <w:tc>
          <w:tcPr>
            <w:tcW w:w="1809" w:type="dxa"/>
            <w:vMerge w:val="continue"/>
            <w:tcBorders/>
          </w:tcPr>
          <w:p>
            <w:pPr>
              <w:pStyle w:val="style0"/>
              <w:rPr>
                <w:lang w:val="en-US"/>
              </w:rPr>
            </w:pPr>
          </w:p>
        </w:tc>
      </w:tr>
      <w:tr>
        <w:tblPrEx/>
        <w:trPr>
          <w:cantSplit/>
          <w:trHeight w:val="27" w:hRule="atLeast"/>
        </w:trPr>
        <w:tc>
          <w:tcPr>
            <w:tcW w:w="4764" w:type="dxa"/>
            <w:vMerge w:val="continue"/>
            <w:tcBorders/>
          </w:tcPr>
          <w:p>
            <w:pPr>
              <w:pStyle w:val="style0"/>
              <w:rPr>
                <w:lang w:val="en-US"/>
              </w:rPr>
            </w:pPr>
          </w:p>
        </w:tc>
        <w:tc>
          <w:tcPr>
            <w:tcW w:w="4803" w:type="dxa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RELATION : WIFE </w:t>
            </w:r>
          </w:p>
        </w:tc>
        <w:tc>
          <w:tcPr>
            <w:tcW w:w="1809" w:type="dxa"/>
            <w:vMerge w:val="continue"/>
            <w:tcBorders/>
          </w:tcPr>
          <w:p>
            <w:pPr>
              <w:pStyle w:val="style0"/>
              <w:rPr>
                <w:lang w:val="en-US"/>
              </w:rPr>
            </w:pPr>
          </w:p>
        </w:tc>
      </w:tr>
      <w:tr>
        <w:tblPrEx/>
        <w:trPr>
          <w:cantSplit/>
          <w:trHeight w:val="27" w:hRule="atLeast"/>
        </w:trPr>
        <w:tc>
          <w:tcPr>
            <w:tcW w:w="4764" w:type="dxa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CITIZENSHIP : </w:t>
            </w:r>
            <w:r>
              <w:rPr>
                <w:lang w:val="en-US"/>
              </w:rPr>
              <w:t>AZERBAIJAN</w:t>
            </w:r>
          </w:p>
        </w:tc>
        <w:tc>
          <w:tcPr>
            <w:tcW w:w="4803" w:type="dxa"/>
            <w:vMerge w:val="restart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NEXT KIN ADDRESS :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SAME </w:t>
            </w:r>
          </w:p>
        </w:tc>
        <w:tc>
          <w:tcPr>
            <w:tcW w:w="1809" w:type="dxa"/>
            <w:vMerge w:val="continue"/>
            <w:tcBorders/>
          </w:tcPr>
          <w:p>
            <w:pPr>
              <w:pStyle w:val="style0"/>
              <w:rPr>
                <w:lang w:val="en-US"/>
              </w:rPr>
            </w:pPr>
          </w:p>
        </w:tc>
      </w:tr>
      <w:tr>
        <w:tblPrEx/>
        <w:trPr>
          <w:cantSplit/>
          <w:trHeight w:val="230" w:hRule="atLeast"/>
        </w:trPr>
        <w:tc>
          <w:tcPr>
            <w:tcW w:w="4764" w:type="dxa"/>
            <w:vMerge w:val="restart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ADDRESS :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N. NARİMANOV, MAMMED ARIF 118A BAKU AZERBAIJAN </w:t>
            </w:r>
          </w:p>
        </w:tc>
        <w:tc>
          <w:tcPr>
            <w:tcW w:w="4803" w:type="dxa"/>
            <w:vMerge w:val="continue"/>
            <w:tcBorders/>
          </w:tcPr>
          <w:p>
            <w:pPr>
              <w:pStyle w:val="style0"/>
              <w:rPr>
                <w:lang w:val="en-US"/>
              </w:rPr>
            </w:pPr>
          </w:p>
        </w:tc>
        <w:tc>
          <w:tcPr>
            <w:tcW w:w="1809" w:type="dxa"/>
            <w:vMerge w:val="continue"/>
            <w:tcBorders/>
          </w:tcPr>
          <w:p>
            <w:pPr>
              <w:pStyle w:val="style0"/>
              <w:rPr>
                <w:lang w:val="en-US"/>
              </w:rPr>
            </w:pPr>
          </w:p>
        </w:tc>
      </w:tr>
      <w:tr>
        <w:tblPrEx/>
        <w:trPr>
          <w:cantSplit/>
          <w:trHeight w:val="27" w:hRule="atLeast"/>
        </w:trPr>
        <w:tc>
          <w:tcPr>
            <w:tcW w:w="4764" w:type="dxa"/>
            <w:vMerge w:val="continue"/>
            <w:tcBorders/>
          </w:tcPr>
          <w:p>
            <w:pPr>
              <w:pStyle w:val="style0"/>
              <w:rPr>
                <w:lang w:val="en-US"/>
              </w:rPr>
            </w:pPr>
          </w:p>
        </w:tc>
        <w:tc>
          <w:tcPr>
            <w:tcW w:w="4803" w:type="dxa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PHONE : +994125668607</w:t>
            </w:r>
          </w:p>
        </w:tc>
        <w:tc>
          <w:tcPr>
            <w:tcW w:w="1809" w:type="dxa"/>
            <w:vMerge w:val="continue"/>
            <w:tcBorders/>
          </w:tcPr>
          <w:p>
            <w:pPr>
              <w:pStyle w:val="style0"/>
              <w:rPr>
                <w:lang w:val="en-US"/>
              </w:rPr>
            </w:pPr>
          </w:p>
        </w:tc>
      </w:tr>
      <w:tr>
        <w:tblPrEx/>
        <w:trPr>
          <w:cantSplit/>
          <w:trHeight w:val="27" w:hRule="atLeast"/>
        </w:trPr>
        <w:tc>
          <w:tcPr>
            <w:tcW w:w="4764" w:type="dxa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E-MAIL </w:t>
            </w:r>
            <w:r>
              <w:rPr>
                <w:lang w:val="en-US"/>
              </w:rPr>
              <w:t xml:space="preserve"> azad.shikvaliyev@mail.ru</w:t>
            </w:r>
          </w:p>
        </w:tc>
        <w:tc>
          <w:tcPr>
            <w:tcW w:w="4803" w:type="dxa"/>
            <w:tcBorders/>
          </w:tcPr>
          <w:p>
            <w:pPr>
              <w:pStyle w:val="style0"/>
              <w:rPr>
                <w:lang w:val="en-US"/>
              </w:rPr>
            </w:pPr>
          </w:p>
        </w:tc>
        <w:tc>
          <w:tcPr>
            <w:tcW w:w="1809" w:type="dxa"/>
            <w:vMerge w:val="continue"/>
            <w:tcBorders/>
          </w:tcPr>
          <w:p>
            <w:pPr>
              <w:pStyle w:val="style0"/>
              <w:rPr>
                <w:lang w:val="en-US"/>
              </w:rPr>
            </w:pPr>
          </w:p>
        </w:tc>
      </w:tr>
      <w:tr>
        <w:tblPrEx/>
        <w:trPr>
          <w:cantSplit/>
          <w:trHeight w:val="27" w:hRule="atLeast"/>
        </w:trPr>
        <w:tc>
          <w:tcPr>
            <w:tcW w:w="4764" w:type="dxa"/>
            <w:tcBorders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MOB.</w:t>
            </w:r>
            <w:r>
              <w:rPr>
                <w:lang w:val="en-US"/>
              </w:rPr>
              <w:t xml:space="preserve">PHONE: </w:t>
            </w:r>
            <w:r>
              <w:rPr>
                <w:lang w:val="en-US"/>
              </w:rPr>
              <w:t>+994556212513, +994506215213</w:t>
            </w:r>
          </w:p>
        </w:tc>
        <w:tc>
          <w:tcPr>
            <w:tcW w:w="4803" w:type="dxa"/>
            <w:tcBorders/>
          </w:tcPr>
          <w:p>
            <w:pPr>
              <w:pStyle w:val="style0"/>
              <w:rPr>
                <w:lang w:val="en-US"/>
              </w:rPr>
            </w:pPr>
          </w:p>
        </w:tc>
        <w:tc>
          <w:tcPr>
            <w:tcW w:w="1809" w:type="dxa"/>
            <w:vMerge w:val="continue"/>
            <w:tcBorders/>
          </w:tcPr>
          <w:p>
            <w:pPr>
              <w:pStyle w:val="style0"/>
              <w:rPr>
                <w:lang w:val="en-US"/>
              </w:rPr>
            </w:pPr>
          </w:p>
        </w:tc>
      </w:tr>
    </w:tbl>
    <w:p>
      <w:pPr>
        <w:pStyle w:val="style34"/>
        <w:rPr/>
      </w:pPr>
      <w:r>
        <w:t xml:space="preserve">  </w:t>
      </w:r>
      <w:r>
        <w:t>MARINE EDUCATION RECE</w:t>
      </w:r>
    </w:p>
    <w:tbl>
      <w:tblPr>
        <w:tblStyle w:val="style241"/>
        <w:tblW w:w="11302" w:type="dxa"/>
        <w:tblInd w:w="288" w:type="dxa"/>
        <w:shd w:val="clear" w:color="auto" w:fill="auto"/>
        <w:tblLayout w:type="fixed"/>
        <w:tblLook w:val="0000" w:firstRow="0" w:lastRow="0" w:firstColumn="0" w:lastColumn="0" w:noHBand="0" w:noVBand="0"/>
      </w:tblPr>
      <w:tblGrid>
        <w:gridCol w:w="2340"/>
        <w:gridCol w:w="261"/>
        <w:gridCol w:w="1452"/>
        <w:gridCol w:w="162"/>
        <w:gridCol w:w="1275"/>
        <w:gridCol w:w="1134"/>
        <w:gridCol w:w="142"/>
        <w:gridCol w:w="1613"/>
        <w:gridCol w:w="556"/>
        <w:gridCol w:w="7"/>
        <w:gridCol w:w="2360"/>
      </w:tblGrid>
      <w:tr>
        <w:trPr/>
        <w:tc>
          <w:tcPr>
            <w:tcW w:w="42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1"/>
              <w:rPr/>
            </w:pPr>
            <w:r>
              <w:t>NAME OF SCHOOL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1"/>
              <w:rPr/>
            </w:pPr>
            <w:r>
              <w:t xml:space="preserve">  FROM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1"/>
              <w:rPr/>
            </w:pPr>
            <w:r>
              <w:t xml:space="preserve">    TILL</w:t>
            </w: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1"/>
              <w:rPr/>
            </w:pPr>
            <w:r>
              <w:t>TYPE  OF  DEGREE  RECEIVED</w:t>
            </w:r>
          </w:p>
        </w:tc>
      </w:tr>
      <w:tr>
        <w:tblPrEx/>
        <w:trPr/>
        <w:tc>
          <w:tcPr>
            <w:tcW w:w="42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RUSSIAN FEDERATION, ADMIRAL F. F. USHAKOV MARITIME STATE UNIVERSITY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01.09.2013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08.06.2019</w:t>
            </w: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MARINE ELECTRICAL ENGINEER </w:t>
            </w:r>
          </w:p>
        </w:tc>
      </w:tr>
      <w:tr>
        <w:tblPrEx/>
        <w:trPr/>
        <w:tc>
          <w:tcPr>
            <w:tcW w:w="2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34"/>
              <w:rPr/>
            </w:pPr>
            <w:r>
              <w:t>DOCUMENTS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b/>
                <w:lang w:val="en-US"/>
              </w:rPr>
            </w:pPr>
            <w:r>
              <w:rPr>
                <w:lang w:val="en-US"/>
              </w:rPr>
              <w:t xml:space="preserve">                   </w:t>
            </w:r>
            <w:r>
              <w:rPr>
                <w:b/>
                <w:lang w:val="en-US"/>
              </w:rPr>
              <w:t>NO.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1"/>
              <w:rPr/>
            </w:pPr>
            <w:r>
              <w:t xml:space="preserve">             Place of issue</w:t>
            </w:r>
          </w:p>
        </w:tc>
        <w:tc>
          <w:tcPr>
            <w:tcW w:w="2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b/>
                <w:lang w:val="en-US"/>
              </w:rPr>
            </w:pPr>
            <w:r>
              <w:rPr>
                <w:lang w:val="en-US"/>
              </w:rPr>
              <w:t xml:space="preserve">        </w:t>
            </w:r>
            <w:r>
              <w:rPr>
                <w:b/>
                <w:lang w:val="en-US"/>
              </w:rPr>
              <w:t>Date of issue/validity</w:t>
            </w:r>
            <w:r>
              <w:rPr>
                <w:lang w:val="en-US"/>
              </w:rPr>
              <w:t xml:space="preserve">          </w:t>
            </w:r>
          </w:p>
        </w:tc>
      </w:tr>
      <w:tr>
        <w:tblPrEx/>
        <w:trPr/>
        <w:tc>
          <w:tcPr>
            <w:tcW w:w="2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SEAMAN’S PASSPORT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GB"/>
              </w:rPr>
              <w:t>D</w:t>
            </w:r>
            <w:r>
              <w:rPr>
                <w:lang w:val="en-US"/>
              </w:rPr>
              <w:t xml:space="preserve">QK  </w:t>
            </w:r>
            <w:r>
              <w:rPr>
                <w:lang w:val="en-US"/>
              </w:rPr>
              <w:t>018066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BAKU</w:t>
            </w:r>
          </w:p>
        </w:tc>
        <w:tc>
          <w:tcPr>
            <w:tcW w:w="2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27.07.2021</w:t>
            </w:r>
            <w:r>
              <w:rPr>
                <w:lang w:val="en-GB"/>
              </w:rPr>
              <w:t xml:space="preserve"> </w:t>
            </w:r>
            <w:r>
              <w:rPr>
                <w:lang w:val="en-US"/>
              </w:rPr>
              <w:t>/</w:t>
            </w:r>
            <w:r>
              <w:rPr>
                <w:lang w:val="en-GB"/>
              </w:rPr>
              <w:t xml:space="preserve"> </w:t>
            </w:r>
            <w:r>
              <w:rPr>
                <w:lang w:val="en-US"/>
              </w:rPr>
              <w:t>27.07.2026</w:t>
            </w:r>
          </w:p>
        </w:tc>
      </w:tr>
      <w:tr>
        <w:tblPrEx/>
        <w:trPr/>
        <w:tc>
          <w:tcPr>
            <w:tcW w:w="2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TRAVELLING PASSPORT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GB"/>
              </w:rPr>
            </w:pPr>
            <w:r>
              <w:rPr>
                <w:lang w:val="en-US"/>
              </w:rPr>
              <w:t>C02072394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BAKU</w:t>
            </w:r>
          </w:p>
        </w:tc>
        <w:tc>
          <w:tcPr>
            <w:tcW w:w="2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GB"/>
              </w:rPr>
            </w:pPr>
            <w:r>
              <w:rPr>
                <w:lang w:val="en-US"/>
              </w:rPr>
              <w:t>21.08.2018</w:t>
            </w:r>
            <w:r>
              <w:rPr>
                <w:lang w:val="en-GB"/>
              </w:rPr>
              <w:t xml:space="preserve"> / </w:t>
            </w:r>
            <w:r>
              <w:rPr>
                <w:lang w:val="en-US"/>
              </w:rPr>
              <w:t>20.08.2028</w:t>
            </w:r>
          </w:p>
        </w:tc>
      </w:tr>
      <w:tr>
        <w:tblPrEx/>
        <w:trPr/>
        <w:tc>
          <w:tcPr>
            <w:tcW w:w="2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GB"/>
              </w:rPr>
            </w:pP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OTHER S/B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</w:tc>
        <w:tc>
          <w:tcPr>
            <w:tcW w:w="2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GB"/>
              </w:rPr>
            </w:pPr>
            <w:r>
              <w:rPr>
                <w:lang w:val="en-GB"/>
              </w:rPr>
              <w:t xml:space="preserve"> </w:t>
            </w:r>
          </w:p>
        </w:tc>
      </w:tr>
      <w:tr>
        <w:tblPrEx/>
        <w:trPr/>
        <w:tc>
          <w:tcPr>
            <w:tcW w:w="2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VISA </w:t>
            </w:r>
            <w:r>
              <w:rPr>
                <w:lang w:val="en-US"/>
              </w:rPr>
              <w:t>USA</w:t>
            </w: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</w:tc>
        <w:tc>
          <w:tcPr>
            <w:tcW w:w="2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</w:tc>
        <w:tc>
          <w:tcPr>
            <w:tcW w:w="2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</w:tc>
      </w:tr>
      <w:tr>
        <w:tblPrEx/>
        <w:trPr/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1"/>
              <w:rPr/>
            </w:pPr>
            <w:r>
              <w:t>SERTIFICATE</w:t>
            </w: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1"/>
              <w:rPr/>
            </w:pPr>
            <w:r>
              <w:t xml:space="preserve">          GRADE</w:t>
            </w:r>
          </w:p>
        </w:tc>
        <w:tc>
          <w:tcPr>
            <w:tcW w:w="2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          NO.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1"/>
              <w:rPr/>
            </w:pPr>
            <w:r>
              <w:t xml:space="preserve">             Place of issue</w:t>
            </w:r>
          </w:p>
        </w:tc>
        <w:tc>
          <w:tcPr>
            <w:tcW w:w="2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b/>
                <w:lang w:val="en-US"/>
              </w:rPr>
            </w:pPr>
            <w:r>
              <w:rPr>
                <w:b/>
                <w:lang w:val="en-US"/>
              </w:rPr>
              <w:t>Date of issue/validity</w:t>
            </w:r>
          </w:p>
        </w:tc>
      </w:tr>
      <w:tr>
        <w:tblPrEx/>
        <w:trPr/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NAT.LICENCE :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Certificate of Competency</w:t>
            </w: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ELECTRO-TECHNICAL OFFICER </w:t>
            </w:r>
          </w:p>
        </w:tc>
        <w:tc>
          <w:tcPr>
            <w:tcW w:w="2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NVS203781634</w:t>
            </w:r>
          </w:p>
        </w:tc>
        <w:tc>
          <w:tcPr>
            <w:tcW w:w="23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RUSSIA</w:t>
            </w:r>
          </w:p>
          <w:p>
            <w:pPr>
              <w:pStyle w:val="style0"/>
              <w:rPr>
                <w:lang w:val="en-US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25.10.2019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11.06.2024</w:t>
            </w:r>
          </w:p>
        </w:tc>
      </w:tr>
      <w:tr>
        <w:tblPrEx/>
        <w:trPr/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</w:tc>
        <w:tc>
          <w:tcPr>
            <w:tcW w:w="2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</w:tc>
        <w:tc>
          <w:tcPr>
            <w:tcW w:w="23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</w:tc>
      </w:tr>
      <w:tr>
        <w:tblPrEx/>
        <w:trPr/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Tra</w:t>
            </w:r>
            <w:r>
              <w:rPr>
                <w:lang w:val="en-US"/>
              </w:rPr>
              <w:t>i</w:t>
            </w:r>
            <w:bookmarkStart w:id="0" w:name="_GoBack"/>
            <w:bookmarkEnd w:id="0"/>
            <w:r>
              <w:rPr>
                <w:lang w:val="en-US"/>
              </w:rPr>
              <w:t>ning for seafarers with designated securit</w:t>
            </w:r>
            <w:r>
              <w:rPr>
                <w:lang w:val="en-US"/>
              </w:rPr>
              <w:t>y duties IMO Model Course 3. 26</w:t>
            </w: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ETO</w:t>
            </w:r>
          </w:p>
        </w:tc>
        <w:tc>
          <w:tcPr>
            <w:tcW w:w="2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SH-0841-22</w:t>
            </w:r>
          </w:p>
        </w:tc>
        <w:tc>
          <w:tcPr>
            <w:tcW w:w="23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BAKU</w:t>
            </w:r>
            <w:r>
              <w:rPr>
                <w:lang w:val="en-US"/>
              </w:rPr>
              <w:t xml:space="preserve"> Azerbaijan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11.05.2022 / 19.04.2027</w:t>
            </w:r>
          </w:p>
        </w:tc>
      </w:tr>
      <w:tr>
        <w:tblPrEx/>
        <w:trPr/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Medical First Aid ( STCW Code, A-VI/4.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Pa.1,Pa.2 and ,Pa.3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IMO Model Course 1.14</w:t>
            </w: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ETO</w:t>
            </w:r>
          </w:p>
        </w:tc>
        <w:tc>
          <w:tcPr>
            <w:tcW w:w="2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SN-0592-23</w:t>
            </w:r>
          </w:p>
        </w:tc>
        <w:tc>
          <w:tcPr>
            <w:tcW w:w="23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BAKU Azerbaijan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12.04.2023/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06.04.2028</w:t>
            </w:r>
          </w:p>
        </w:tc>
      </w:tr>
      <w:tr>
        <w:tblPrEx/>
        <w:trPr/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“Safety Familiar</w:t>
            </w:r>
            <w:r>
              <w:rPr>
                <w:lang w:val="en-US"/>
              </w:rPr>
              <w:t xml:space="preserve">ization Training”. Personal Survival Techniques”. </w:t>
            </w:r>
            <w:r>
              <w:rPr>
                <w:lang w:val="en-US"/>
              </w:rPr>
              <w:t>IMO MODEL Courses 1.13,1.19,1.20,1.21</w:t>
            </w: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ETO </w:t>
            </w:r>
          </w:p>
        </w:tc>
        <w:tc>
          <w:tcPr>
            <w:tcW w:w="2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SO-1540-23</w:t>
            </w:r>
          </w:p>
        </w:tc>
        <w:tc>
          <w:tcPr>
            <w:tcW w:w="23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GB"/>
              </w:rPr>
            </w:pPr>
            <w:r>
              <w:rPr>
                <w:lang w:val="en-US"/>
              </w:rPr>
              <w:t>BAKU</w:t>
            </w:r>
            <w:r>
              <w:rPr>
                <w:lang w:val="en-US"/>
              </w:rPr>
              <w:t xml:space="preserve"> Azerbaijan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11.04.2023/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 31.03. 2028</w:t>
            </w:r>
          </w:p>
        </w:tc>
      </w:tr>
      <w:tr>
        <w:tblPrEx/>
        <w:trPr/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Proficiency in survival craft and boats other than fast rescue boats</w:t>
            </w: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ETO</w:t>
            </w:r>
          </w:p>
        </w:tc>
        <w:tc>
          <w:tcPr>
            <w:tcW w:w="2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SL-2999-22</w:t>
            </w:r>
          </w:p>
        </w:tc>
        <w:tc>
          <w:tcPr>
            <w:tcW w:w="23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BAKU</w:t>
            </w:r>
            <w:r>
              <w:rPr>
                <w:lang w:val="en-US"/>
              </w:rPr>
              <w:t xml:space="preserve"> Azerbaijan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26.09.2022 / 26.09.2027</w:t>
            </w:r>
          </w:p>
        </w:tc>
      </w:tr>
      <w:tr>
        <w:tblPrEx/>
        <w:trPr/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International Safety Management  Code</w:t>
            </w: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 ETO</w:t>
            </w:r>
          </w:p>
        </w:tc>
        <w:tc>
          <w:tcPr>
            <w:tcW w:w="2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SP-1279-23</w:t>
            </w:r>
          </w:p>
        </w:tc>
        <w:tc>
          <w:tcPr>
            <w:tcW w:w="23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BAKU</w:t>
            </w:r>
            <w:r>
              <w:rPr>
                <w:lang w:val="en-US"/>
              </w:rPr>
              <w:t xml:space="preserve"> Azerbaijan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18.04.2023 / 14.04.2028</w:t>
            </w:r>
          </w:p>
        </w:tc>
      </w:tr>
      <w:tr>
        <w:tblPrEx/>
        <w:trPr/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Traning in advanced fire- fighting (STCW Code, </w:t>
            </w:r>
          </w:p>
          <w:p>
            <w:pPr>
              <w:pStyle w:val="style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A-VI/3 PAa.1,Pa.2, PA.3 and PA. 4;IMO Model </w:t>
            </w:r>
          </w:p>
          <w:p>
            <w:pPr>
              <w:pStyle w:val="style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Course 1.20) </w:t>
            </w: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US"/>
              </w:rPr>
              <w:t>ETO</w:t>
            </w:r>
          </w:p>
        </w:tc>
        <w:tc>
          <w:tcPr>
            <w:tcW w:w="2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sz w:val="18"/>
                <w:szCs w:val="18"/>
                <w:lang w:val="en-US"/>
              </w:rPr>
            </w:pPr>
          </w:p>
          <w:p>
            <w:pPr>
              <w:pStyle w:val="style0"/>
              <w:rPr>
                <w:sz w:val="18"/>
                <w:szCs w:val="18"/>
                <w:lang w:val="en-US"/>
              </w:rPr>
            </w:pPr>
          </w:p>
          <w:p>
            <w:pPr>
              <w:pStyle w:val="style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SJ-0123-23</w:t>
            </w:r>
          </w:p>
        </w:tc>
        <w:tc>
          <w:tcPr>
            <w:tcW w:w="23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GB"/>
              </w:rPr>
            </w:pPr>
          </w:p>
          <w:p>
            <w:pPr>
              <w:pStyle w:val="style0"/>
              <w:rPr>
                <w:lang w:val="en-GB"/>
              </w:rPr>
            </w:pPr>
          </w:p>
          <w:p>
            <w:pPr>
              <w:pStyle w:val="style0"/>
              <w:rPr>
                <w:lang w:val="en-GB"/>
              </w:rPr>
            </w:pPr>
            <w:r>
              <w:rPr>
                <w:lang w:val="en-US"/>
              </w:rPr>
              <w:t xml:space="preserve">BAKU AZERBAIJAN 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 </w:t>
            </w:r>
            <w:r>
              <w:rPr>
                <w:sz w:val="18"/>
                <w:szCs w:val="18"/>
                <w:lang w:val="en-US"/>
              </w:rPr>
              <w:t xml:space="preserve">  </w:t>
            </w:r>
          </w:p>
          <w:p>
            <w:pPr>
              <w:pStyle w:val="style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29.01.2023/</w:t>
            </w:r>
          </w:p>
          <w:p>
            <w:pPr>
              <w:pStyle w:val="style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27.01.2028 </w:t>
            </w:r>
          </w:p>
        </w:tc>
      </w:tr>
      <w:tr>
        <w:tblPrEx/>
        <w:trPr/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Proficiency in Fast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Rescue Boats (STCW Code, A-VI/2 Pa.7,Pa.8,Pa.9 and PA.10;IMO Model Course 1,24</w:t>
            </w: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ETO</w:t>
            </w:r>
          </w:p>
        </w:tc>
        <w:tc>
          <w:tcPr>
            <w:tcW w:w="2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SU-0340-22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GB"/>
              </w:rPr>
            </w:pPr>
          </w:p>
          <w:p>
            <w:pPr>
              <w:pStyle w:val="style0"/>
              <w:rPr>
                <w:lang w:val="en-GB"/>
              </w:rPr>
            </w:pPr>
          </w:p>
          <w:p>
            <w:pPr>
              <w:pStyle w:val="style0"/>
              <w:rPr>
                <w:lang w:val="en-GB"/>
              </w:rPr>
            </w:pPr>
            <w:r>
              <w:rPr>
                <w:lang w:val="en-US"/>
              </w:rPr>
              <w:t xml:space="preserve">BAKU AZERBAIJAN </w:t>
            </w:r>
          </w:p>
        </w:tc>
        <w:tc>
          <w:tcPr>
            <w:tcW w:w="2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30.11.2022/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30.11.2027</w:t>
            </w:r>
          </w:p>
        </w:tc>
      </w:tr>
      <w:tr>
        <w:tblPrEx/>
        <w:trPr/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Safe operation and maintenance of high voltage sistems 1000 volts on more </w:t>
            </w: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 ETO</w:t>
            </w:r>
          </w:p>
        </w:tc>
        <w:tc>
          <w:tcPr>
            <w:tcW w:w="2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DM-0093-22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BAKU AZERBAIJAN </w:t>
            </w:r>
          </w:p>
        </w:tc>
        <w:tc>
          <w:tcPr>
            <w:tcW w:w="2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06.05.2022/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18.04.2027</w:t>
            </w:r>
          </w:p>
        </w:tc>
      </w:tr>
      <w:tr>
        <w:tblPrEx/>
        <w:trPr>
          <w:trHeight w:val="239" w:hRule="atLeast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Leadership and Teamwork. IMO Model Course 1.39</w:t>
            </w: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ETO</w:t>
            </w:r>
          </w:p>
        </w:tc>
        <w:tc>
          <w:tcPr>
            <w:tcW w:w="2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DL-0765-22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BAKU AZERBAIJAN </w:t>
            </w:r>
          </w:p>
        </w:tc>
        <w:tc>
          <w:tcPr>
            <w:tcW w:w="2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GB"/>
              </w:rPr>
            </w:pPr>
          </w:p>
          <w:p>
            <w:pPr>
              <w:pStyle w:val="style0"/>
              <w:rPr>
                <w:lang w:val="en-GB"/>
              </w:rPr>
            </w:pPr>
            <w:r>
              <w:rPr>
                <w:lang w:val="en-US"/>
              </w:rPr>
              <w:t>18.05.2022/</w:t>
            </w:r>
          </w:p>
          <w:p>
            <w:pPr>
              <w:pStyle w:val="style0"/>
              <w:rPr>
                <w:lang w:val="en-GB"/>
              </w:rPr>
            </w:pPr>
            <w:r>
              <w:rPr>
                <w:lang w:val="en-US"/>
              </w:rPr>
              <w:t>13.04.2027</w:t>
            </w:r>
          </w:p>
        </w:tc>
      </w:tr>
      <w:tr>
        <w:tblPrEx/>
        <w:trPr>
          <w:trHeight w:val="239" w:hRule="atLeast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Dinamik Pozition </w:t>
            </w: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/>
            </w:pPr>
            <w:r>
              <w:rPr>
                <w:lang w:val="en-US"/>
              </w:rPr>
              <w:t>ETO</w:t>
            </w:r>
          </w:p>
        </w:tc>
        <w:tc>
          <w:tcPr>
            <w:tcW w:w="2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DPM012/20. 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BAKU AZERBAIJAN </w:t>
            </w:r>
          </w:p>
        </w:tc>
        <w:tc>
          <w:tcPr>
            <w:tcW w:w="2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/>
            </w:pPr>
            <w:r>
              <w:rPr>
                <w:lang w:val="en-US"/>
              </w:rPr>
              <w:t>19.02.2020</w:t>
            </w:r>
          </w:p>
        </w:tc>
      </w:tr>
      <w:tr>
        <w:tblPrEx/>
        <w:trPr>
          <w:trHeight w:val="239" w:hRule="atLeast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/>
            </w:pPr>
            <w:r>
              <w:rPr>
                <w:lang w:val="en-US"/>
              </w:rPr>
              <w:t>BOSIET caebs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BOSIET EBS</w:t>
            </w: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ETO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ETO </w:t>
            </w:r>
          </w:p>
        </w:tc>
        <w:tc>
          <w:tcPr>
            <w:tcW w:w="2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/>
            </w:pPr>
            <w:r>
              <w:rPr>
                <w:lang w:val="en-US"/>
              </w:rPr>
              <w:t>052575010022309712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052570010022320113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BAKU AZERBAIJAN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BAKU AZERBAIJAN </w:t>
            </w:r>
          </w:p>
        </w:tc>
        <w:tc>
          <w:tcPr>
            <w:tcW w:w="2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/>
            </w:pPr>
            <w:r>
              <w:rPr>
                <w:lang w:val="en-US"/>
              </w:rPr>
              <w:t>08.02.2023/09.02.27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08.02.2023/09.02.27</w:t>
            </w:r>
          </w:p>
        </w:tc>
      </w:tr>
      <w:tr>
        <w:tblPrEx/>
        <w:trPr>
          <w:trHeight w:val="239" w:hRule="atLeast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International certificate of VACCINATION Or PROPHYLAXIS </w:t>
            </w: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/>
            </w:pPr>
          </w:p>
        </w:tc>
        <w:tc>
          <w:tcPr>
            <w:tcW w:w="2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     YELLOW FEVER 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ind w:firstLineChars="200"/>
              <w:rPr/>
            </w:pPr>
            <w:r>
              <w:rPr>
                <w:lang w:val="en-US"/>
              </w:rPr>
              <w:t xml:space="preserve">RUSSIAN </w:t>
            </w:r>
          </w:p>
        </w:tc>
        <w:tc>
          <w:tcPr>
            <w:tcW w:w="2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03.07.2019</w:t>
            </w:r>
          </w:p>
        </w:tc>
      </w:tr>
      <w:tr>
        <w:tblPrEx/>
        <w:trPr>
          <w:trHeight w:val="1368" w:hRule="atLeast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Basic training and qualifications on oil and chemical tanker cargo operations.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A-V/1-1Pa.1</w:t>
            </w:r>
          </w:p>
          <w:p>
            <w:pPr>
              <w:pStyle w:val="style0"/>
              <w:rPr/>
            </w:pP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  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ETO </w:t>
            </w:r>
          </w:p>
        </w:tc>
        <w:tc>
          <w:tcPr>
            <w:tcW w:w="2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>SA-1120-23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BAKU AZERBAIJAN </w:t>
            </w:r>
          </w:p>
        </w:tc>
        <w:tc>
          <w:tcPr>
            <w:tcW w:w="2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</w:p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>26.12.2023-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28.11. 2028</w:t>
            </w:r>
          </w:p>
        </w:tc>
      </w:tr>
      <w:tr>
        <w:tblPrEx/>
        <w:trPr>
          <w:trHeight w:val="239" w:hRule="atLeast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>
                <w:lang w:val="en-US"/>
              </w:rPr>
            </w:pPr>
            <w:r>
              <w:rPr>
                <w:lang w:val="en-US"/>
              </w:rPr>
              <w:t xml:space="preserve"> Advance training for oil tanker cargo operations.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 A-V1-1Pa.2.1and Pa2. 2</w:t>
            </w:r>
          </w:p>
        </w:tc>
        <w:tc>
          <w:tcPr>
            <w:tcW w:w="17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/>
            </w:pPr>
          </w:p>
          <w:p>
            <w:pPr>
              <w:pStyle w:val="style0"/>
              <w:rPr/>
            </w:pPr>
            <w:r>
              <w:rPr>
                <w:lang w:val="en-US"/>
              </w:rPr>
              <w:t xml:space="preserve">ETO </w:t>
            </w:r>
          </w:p>
        </w:tc>
        <w:tc>
          <w:tcPr>
            <w:tcW w:w="2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SB-0352-23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BAKU AZERBAIJAN </w:t>
            </w:r>
          </w:p>
        </w:tc>
        <w:tc>
          <w:tcPr>
            <w:tcW w:w="23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>
            <w:pPr>
              <w:pStyle w:val="style0"/>
              <w:rPr/>
            </w:pPr>
            <w:r>
              <w:rPr>
                <w:lang w:val="en-US"/>
              </w:rPr>
              <w:t xml:space="preserve"> 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01.12.2023-</w:t>
            </w:r>
          </w:p>
          <w:p>
            <w:pPr>
              <w:pStyle w:val="style0"/>
              <w:rPr/>
            </w:pPr>
            <w:r>
              <w:rPr>
                <w:lang w:val="en-US"/>
              </w:rPr>
              <w:t>30.11.2028</w:t>
            </w:r>
          </w:p>
        </w:tc>
      </w:tr>
    </w:tbl>
    <w:p>
      <w:pPr>
        <w:pStyle w:val="style34"/>
        <w:pBdr>
          <w:left w:val="single" w:sz="4" w:space="4" w:color="auto"/>
        </w:pBdr>
        <w:tabs>
          <w:tab w:val="left" w:leader="none" w:pos="7170"/>
        </w:tabs>
        <w:rPr/>
      </w:pPr>
      <w:r>
        <w:t xml:space="preserve">    </w:t>
      </w:r>
      <w:r>
        <w:t xml:space="preserve">  </w:t>
      </w:r>
      <w:r>
        <w:t xml:space="preserve">                                                                                 </w:t>
      </w:r>
    </w:p>
    <w:p>
      <w:pPr>
        <w:pStyle w:val="style1"/>
        <w:rPr/>
      </w:pPr>
      <w:r>
        <w:t>SIZES :</w:t>
      </w:r>
      <w:r>
        <w:t xml:space="preserve">               </w:t>
      </w:r>
      <w:r>
        <w:tab/>
      </w:r>
      <w:r>
        <w:tab/>
      </w:r>
      <w:r>
        <w:tab/>
      </w:r>
      <w:r>
        <w:tab/>
      </w:r>
      <w:r>
        <w:t xml:space="preserve">        </w:t>
      </w:r>
      <w:r>
        <w:t xml:space="preserve">  </w:t>
      </w:r>
      <w:r>
        <w:t xml:space="preserve"> </w:t>
      </w:r>
      <w:r>
        <w:t xml:space="preserve">ENGLISH:    </w:t>
      </w:r>
      <w:r>
        <w:rPr>
          <w:bCs/>
        </w:rPr>
        <w:t xml:space="preserve"> </w:t>
      </w:r>
      <w:r>
        <w:t xml:space="preserve">                                               </w:t>
      </w:r>
      <w:r>
        <w:rPr>
          <w:u w:val="single"/>
        </w:rPr>
        <w:t xml:space="preserve"> </w:t>
      </w:r>
      <w:r>
        <w:t xml:space="preserve">                          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2"/>
        <w:gridCol w:w="882"/>
        <w:gridCol w:w="952"/>
        <w:gridCol w:w="1004"/>
        <w:gridCol w:w="808"/>
        <w:gridCol w:w="1702"/>
        <w:gridCol w:w="1374"/>
        <w:gridCol w:w="838"/>
        <w:gridCol w:w="1212"/>
      </w:tblGrid>
      <w:tr>
        <w:trPr/>
        <w:tc>
          <w:tcPr>
            <w:tcW w:w="1075" w:type="dxa"/>
            <w:tcBorders/>
          </w:tcPr>
          <w:p>
            <w:pPr>
              <w:pStyle w:val="style1"/>
              <w:rPr/>
            </w:pPr>
            <w:r>
              <w:t>CLOTHES</w:t>
            </w:r>
            <w:r>
              <w:t xml:space="preserve">    </w:t>
            </w:r>
          </w:p>
        </w:tc>
        <w:tc>
          <w:tcPr>
            <w:tcW w:w="0" w:type="auto"/>
            <w:tcBorders/>
          </w:tcPr>
          <w:p>
            <w:pPr>
              <w:pStyle w:val="style1"/>
              <w:rPr/>
            </w:pPr>
            <w:r>
              <w:t>SHOES</w:t>
            </w:r>
            <w:r>
              <w:t xml:space="preserve"> </w:t>
            </w:r>
          </w:p>
        </w:tc>
        <w:tc>
          <w:tcPr>
            <w:tcW w:w="0" w:type="auto"/>
            <w:tcBorders/>
          </w:tcPr>
          <w:p>
            <w:pPr>
              <w:pStyle w:val="style1"/>
              <w:rPr/>
            </w:pPr>
            <w:r>
              <w:t>HEIGHT</w:t>
            </w:r>
            <w:r>
              <w:t xml:space="preserve"> </w:t>
            </w:r>
          </w:p>
        </w:tc>
        <w:tc>
          <w:tcPr>
            <w:tcW w:w="0" w:type="auto"/>
            <w:tcBorders/>
          </w:tcPr>
          <w:p>
            <w:pPr>
              <w:pStyle w:val="style1"/>
              <w:rPr/>
            </w:pPr>
            <w:r>
              <w:t>WEIGHT</w:t>
            </w:r>
          </w:p>
        </w:tc>
        <w:tc>
          <w:tcPr>
            <w:tcW w:w="0" w:type="auto"/>
            <w:tcBorders/>
          </w:tcPr>
          <w:p>
            <w:pPr>
              <w:pStyle w:val="style1"/>
              <w:rPr/>
            </w:pPr>
            <w:r>
              <w:t>POOR</w:t>
            </w:r>
          </w:p>
        </w:tc>
        <w:tc>
          <w:tcPr>
            <w:tcW w:w="0" w:type="auto"/>
            <w:tcBorders/>
          </w:tcPr>
          <w:p>
            <w:pPr>
              <w:pStyle w:val="style1"/>
              <w:rPr/>
            </w:pPr>
            <w:r>
              <w:t>SATISFACT</w:t>
            </w:r>
            <w:r>
              <w:t>ORY</w:t>
            </w:r>
          </w:p>
        </w:tc>
        <w:tc>
          <w:tcPr>
            <w:tcW w:w="0" w:type="auto"/>
            <w:tcBorders/>
          </w:tcPr>
          <w:p>
            <w:pPr>
              <w:pStyle w:val="style1"/>
              <w:rPr/>
            </w:pPr>
            <w:r>
              <w:t>MODARATE</w:t>
            </w:r>
          </w:p>
        </w:tc>
        <w:tc>
          <w:tcPr>
            <w:tcW w:w="0" w:type="auto"/>
            <w:tcBorders/>
          </w:tcPr>
          <w:p>
            <w:pPr>
              <w:pStyle w:val="style1"/>
              <w:rPr/>
            </w:pPr>
            <w:r>
              <w:t>GOOD</w:t>
            </w:r>
          </w:p>
        </w:tc>
        <w:tc>
          <w:tcPr>
            <w:tcW w:w="0" w:type="auto"/>
            <w:tcBorders/>
          </w:tcPr>
          <w:p>
            <w:pPr>
              <w:pStyle w:val="style1"/>
              <w:rPr/>
            </w:pPr>
            <w:r>
              <w:t>EXELLENT</w:t>
            </w:r>
          </w:p>
        </w:tc>
      </w:tr>
      <w:tr>
        <w:tblPrEx/>
        <w:trPr/>
        <w:tc>
          <w:tcPr>
            <w:tcW w:w="1075" w:type="dxa"/>
            <w:tcBorders/>
          </w:tcPr>
          <w:p>
            <w:pPr>
              <w:pStyle w:val="style1"/>
              <w:jc w:val="center"/>
              <w:rPr/>
            </w:pPr>
            <w:r>
              <w:rPr>
                <w:lang w:val="en-US"/>
              </w:rPr>
              <w:t>54</w:t>
            </w:r>
          </w:p>
        </w:tc>
        <w:tc>
          <w:tcPr>
            <w:tcW w:w="0" w:type="auto"/>
            <w:tcBorders/>
          </w:tcPr>
          <w:p>
            <w:pPr>
              <w:pStyle w:val="style1"/>
              <w:jc w:val="center"/>
              <w:rPr/>
            </w:pPr>
            <w:r>
              <w:t>4</w:t>
            </w:r>
            <w:r>
              <w:t>2</w:t>
            </w:r>
          </w:p>
        </w:tc>
        <w:tc>
          <w:tcPr>
            <w:tcW w:w="0" w:type="auto"/>
            <w:tcBorders/>
          </w:tcPr>
          <w:p>
            <w:pPr>
              <w:pStyle w:val="style1"/>
              <w:jc w:val="center"/>
              <w:rPr/>
            </w:pPr>
            <w:r>
              <w:t>17</w:t>
            </w:r>
            <w:r>
              <w:rPr>
                <w:lang w:val="en-US"/>
              </w:rPr>
              <w:t>9</w:t>
            </w:r>
          </w:p>
        </w:tc>
        <w:tc>
          <w:tcPr>
            <w:tcW w:w="0" w:type="auto"/>
            <w:tcBorders/>
          </w:tcPr>
          <w:p>
            <w:pPr>
              <w:pStyle w:val="style1"/>
              <w:jc w:val="center"/>
              <w:rPr/>
            </w:pPr>
            <w:r>
              <w:rPr>
                <w:lang w:val="en-US"/>
              </w:rPr>
              <w:t>90</w:t>
            </w:r>
          </w:p>
        </w:tc>
        <w:tc>
          <w:tcPr>
            <w:tcW w:w="0" w:type="auto"/>
            <w:tcBorders/>
          </w:tcPr>
          <w:p>
            <w:pPr>
              <w:pStyle w:val="style1"/>
              <w:jc w:val="center"/>
              <w:rPr/>
            </w:pPr>
          </w:p>
        </w:tc>
        <w:tc>
          <w:tcPr>
            <w:tcW w:w="0" w:type="auto"/>
            <w:tcBorders/>
          </w:tcPr>
          <w:p>
            <w:pPr>
              <w:pStyle w:val="style1"/>
              <w:jc w:val="center"/>
              <w:rPr/>
            </w:pPr>
          </w:p>
        </w:tc>
        <w:tc>
          <w:tcPr>
            <w:tcW w:w="0" w:type="auto"/>
            <w:tcBorders/>
          </w:tcPr>
          <w:p>
            <w:pPr>
              <w:pStyle w:val="style1"/>
              <w:jc w:val="center"/>
              <w:rPr/>
            </w:pPr>
            <w:r>
              <w:t>YES</w:t>
            </w:r>
          </w:p>
        </w:tc>
        <w:tc>
          <w:tcPr>
            <w:tcW w:w="0" w:type="auto"/>
            <w:tcBorders/>
          </w:tcPr>
          <w:p>
            <w:pPr>
              <w:pStyle w:val="style1"/>
              <w:jc w:val="center"/>
              <w:rPr/>
            </w:pPr>
          </w:p>
        </w:tc>
        <w:tc>
          <w:tcPr>
            <w:tcW w:w="0" w:type="auto"/>
            <w:tcBorders/>
          </w:tcPr>
          <w:p>
            <w:pPr>
              <w:pStyle w:val="style1"/>
              <w:jc w:val="center"/>
              <w:rPr/>
            </w:pPr>
          </w:p>
        </w:tc>
      </w:tr>
    </w:tbl>
    <w:p>
      <w:pPr>
        <w:pStyle w:val="style0"/>
        <w:rPr>
          <w:b/>
          <w:lang w:val="en-US"/>
        </w:rPr>
      </w:pPr>
      <w:r>
        <w:rPr>
          <w:b/>
          <w:lang w:val="en-US"/>
        </w:rPr>
        <w:t>SEA-GOING SERVICE</w:t>
      </w:r>
      <w:r>
        <w:rPr>
          <w:b/>
          <w:lang w:val="en-US"/>
        </w:rPr>
        <w:t>:</w:t>
      </w:r>
    </w:p>
    <w:p>
      <w:pPr>
        <w:pStyle w:val="style0"/>
        <w:rPr/>
      </w:pPr>
    </w:p>
    <w:tbl>
      <w:tblPr>
        <w:tblStyle w:val="style154"/>
        <w:tblW w:w="11732" w:type="dxa"/>
        <w:tblLayout w:type="fixed"/>
        <w:tblLook w:val="0000" w:firstRow="0" w:lastRow="0" w:firstColumn="0" w:lastColumn="0" w:noHBand="0" w:noVBand="0"/>
      </w:tblPr>
      <w:tblGrid>
        <w:gridCol w:w="1746"/>
        <w:gridCol w:w="1483"/>
        <w:gridCol w:w="1039"/>
        <w:gridCol w:w="983"/>
        <w:gridCol w:w="815"/>
        <w:gridCol w:w="957"/>
        <w:gridCol w:w="740"/>
        <w:gridCol w:w="1101"/>
        <w:gridCol w:w="1074"/>
        <w:gridCol w:w="1794"/>
      </w:tblGrid>
      <w:tr>
        <w:trPr>
          <w:trHeight w:val="454" w:hRule="atLeast"/>
        </w:trPr>
        <w:tc>
          <w:tcPr>
            <w:tcW w:w="1746" w:type="dxa"/>
            <w:tcBorders/>
          </w:tcPr>
          <w:p>
            <w:pPr>
              <w:pStyle w:val="style1"/>
              <w:rPr/>
            </w:pPr>
            <w:r>
              <w:t>VESSEL’S NAME</w:t>
            </w:r>
          </w:p>
        </w:tc>
        <w:tc>
          <w:tcPr>
            <w:tcW w:w="1483" w:type="dxa"/>
            <w:tcBorders/>
          </w:tcPr>
          <w:p>
            <w:pPr>
              <w:pStyle w:val="style1"/>
              <w:rPr/>
            </w:pPr>
            <w:r>
              <w:t xml:space="preserve">     COMPANY</w:t>
            </w:r>
          </w:p>
        </w:tc>
        <w:tc>
          <w:tcPr>
            <w:tcW w:w="1039" w:type="dxa"/>
            <w:tcBorders/>
          </w:tcPr>
          <w:p>
            <w:pPr>
              <w:pStyle w:val="style1"/>
              <w:rPr/>
            </w:pPr>
            <w:r>
              <w:t>FLAG</w:t>
            </w:r>
          </w:p>
        </w:tc>
        <w:tc>
          <w:tcPr>
            <w:tcW w:w="983" w:type="dxa"/>
            <w:tcBorders/>
          </w:tcPr>
          <w:p>
            <w:pPr>
              <w:pStyle w:val="style0"/>
              <w:rPr>
                <w:b/>
                <w:lang w:val="en-US"/>
              </w:rPr>
            </w:pPr>
            <w:r>
              <w:rPr>
                <w:b/>
                <w:lang w:val="en-US"/>
              </w:rPr>
              <w:t>VSL’S TYPE</w:t>
            </w:r>
          </w:p>
        </w:tc>
        <w:tc>
          <w:tcPr>
            <w:tcW w:w="815" w:type="dxa"/>
            <w:tcBorders/>
          </w:tcPr>
          <w:p>
            <w:pPr>
              <w:pStyle w:val="style1"/>
              <w:rPr/>
            </w:pPr>
            <w:r>
              <w:t>DWT</w:t>
            </w:r>
          </w:p>
        </w:tc>
        <w:tc>
          <w:tcPr>
            <w:tcW w:w="957" w:type="dxa"/>
            <w:tcBorders/>
          </w:tcPr>
          <w:p>
            <w:pPr>
              <w:pStyle w:val="style0"/>
              <w:rPr>
                <w:b/>
                <w:lang w:val="en-US"/>
              </w:rPr>
            </w:pPr>
            <w:r>
              <w:rPr>
                <w:b/>
                <w:lang w:val="en-US"/>
              </w:rPr>
              <w:t>ENGIN</w:t>
            </w:r>
          </w:p>
        </w:tc>
        <w:tc>
          <w:tcPr>
            <w:tcW w:w="740" w:type="dxa"/>
            <w:tcBorders/>
          </w:tcPr>
          <w:p>
            <w:pPr>
              <w:pStyle w:val="style0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BHP</w:t>
            </w:r>
          </w:p>
        </w:tc>
        <w:tc>
          <w:tcPr>
            <w:tcW w:w="1101" w:type="dxa"/>
            <w:tcBorders/>
          </w:tcPr>
          <w:p>
            <w:pPr>
              <w:pStyle w:val="style1"/>
              <w:rPr/>
            </w:pPr>
            <w:r>
              <w:t>RANK</w:t>
            </w:r>
          </w:p>
        </w:tc>
        <w:tc>
          <w:tcPr>
            <w:tcW w:w="1074" w:type="dxa"/>
            <w:tcBorders/>
          </w:tcPr>
          <w:p>
            <w:pPr>
              <w:pStyle w:val="style0"/>
              <w:rPr>
                <w:b/>
                <w:lang w:val="en-US"/>
              </w:rPr>
            </w:pPr>
            <w:r>
              <w:rPr>
                <w:b/>
                <w:lang w:val="en-US"/>
              </w:rPr>
              <w:t>EMPLO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b/>
                <w:lang w:val="en-US"/>
              </w:rPr>
              <w:t xml:space="preserve">    M/Y</w:t>
            </w:r>
          </w:p>
        </w:tc>
        <w:tc>
          <w:tcPr>
            <w:tcW w:w="1794" w:type="dxa"/>
            <w:tcBorders/>
          </w:tcPr>
          <w:p>
            <w:pPr>
              <w:pStyle w:val="style0"/>
              <w:rPr>
                <w:b/>
                <w:lang w:val="en-US"/>
              </w:rPr>
            </w:pPr>
            <w:r>
              <w:rPr>
                <w:b/>
                <w:lang w:val="en-US"/>
              </w:rPr>
              <w:t>MENT</w:t>
            </w:r>
          </w:p>
          <w:p>
            <w:pPr>
              <w:pStyle w:val="style0"/>
              <w:rPr>
                <w:lang w:val="en-US"/>
              </w:rPr>
            </w:pPr>
            <w:r>
              <w:rPr>
                <w:b/>
                <w:lang w:val="en-US"/>
              </w:rPr>
              <w:t xml:space="preserve">   M/Y</w:t>
            </w:r>
          </w:p>
        </w:tc>
      </w:tr>
      <w:tr>
        <w:tblPrEx/>
        <w:trPr>
          <w:trHeight w:val="361" w:hRule="atLeast"/>
        </w:trPr>
        <w:tc>
          <w:tcPr>
            <w:tcW w:w="1746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16"/>
                <w:szCs w:val="16"/>
                <w:highlight w:val="none"/>
                <w:vertAlign w:val="baseline"/>
                <w:em w:val="none"/>
                <w:lang w:val="en-US" w:eastAsia="ru-RU"/>
              </w:rPr>
              <w:t>M/V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16"/>
                <w:szCs w:val="16"/>
                <w:highlight w:val="none"/>
                <w:vertAlign w:val="baseline"/>
                <w:em w:val="none"/>
                <w:lang w:val="en-US" w:eastAsia="ru-RU"/>
              </w:rPr>
              <w:t xml:space="preserve">   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16"/>
                <w:szCs w:val="16"/>
                <w:highlight w:val="none"/>
                <w:vertAlign w:val="baseline"/>
                <w:em w:val="none"/>
                <w:lang w:val="en-US" w:eastAsia="ru-RU"/>
              </w:rPr>
              <w:t>Gen.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16"/>
                <w:szCs w:val="16"/>
                <w:highlight w:val="none"/>
                <w:vertAlign w:val="baseline"/>
                <w:em w:val="none"/>
                <w:lang w:val="en-US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16"/>
                <w:szCs w:val="16"/>
                <w:highlight w:val="none"/>
                <w:vertAlign w:val="baseline"/>
                <w:em w:val="none"/>
                <w:lang w:val="en-US" w:eastAsia="ru-RU"/>
              </w:rPr>
              <w:t>Aliaga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16"/>
                <w:szCs w:val="16"/>
                <w:highlight w:val="none"/>
                <w:vertAlign w:val="baseline"/>
                <w:em w:val="none"/>
                <w:lang w:val="en-US" w:eastAsia="ru-RU"/>
              </w:rPr>
              <w:t xml:space="preserve"> </w:t>
            </w:r>
            <w:r>
              <w:rPr>
                <w:rFonts w:ascii="Times New Roman" w:cs="Times New Roman" w:eastAsia="Times New Roman" w:hAnsi="Times New Roman" w:hint="default"/>
                <w:b w:val="false"/>
                <w:bCs w:val="false"/>
                <w:i w:val="false"/>
                <w:iCs w:val="false"/>
                <w:color w:val="auto"/>
                <w:sz w:val="16"/>
                <w:szCs w:val="16"/>
                <w:highlight w:val="none"/>
                <w:vertAlign w:val="baseline"/>
                <w:em w:val="none"/>
                <w:lang w:val="en-US" w:eastAsia="ru-RU"/>
              </w:rPr>
              <w:t>Shiklinski</w:t>
            </w: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1483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          ASCO</w:t>
            </w:r>
          </w:p>
        </w:tc>
        <w:tc>
          <w:tcPr>
            <w:tcW w:w="1039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AZERBAIJAN</w:t>
            </w:r>
          </w:p>
        </w:tc>
        <w:tc>
          <w:tcPr>
            <w:tcW w:w="983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Krane</w:t>
            </w: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VSL</w:t>
            </w:r>
          </w:p>
        </w:tc>
        <w:tc>
          <w:tcPr>
            <w:tcW w:w="815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14000</w:t>
            </w:r>
          </w:p>
        </w:tc>
        <w:tc>
          <w:tcPr>
            <w:tcW w:w="957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Warstila </w:t>
            </w:r>
          </w:p>
        </w:tc>
        <w:tc>
          <w:tcPr>
            <w:tcW w:w="740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5400</w:t>
            </w:r>
          </w:p>
        </w:tc>
        <w:tc>
          <w:tcPr>
            <w:tcW w:w="1101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Electric </w:t>
            </w:r>
          </w:p>
        </w:tc>
        <w:tc>
          <w:tcPr>
            <w:tcW w:w="1074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2001.15.09</w:t>
            </w: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1794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2008.05.18</w:t>
            </w:r>
          </w:p>
        </w:tc>
      </w:tr>
      <w:tr>
        <w:tblPrEx/>
        <w:trPr>
          <w:trHeight w:val="411" w:hRule="atLeast"/>
        </w:trPr>
        <w:tc>
          <w:tcPr>
            <w:tcW w:w="1746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M/V    Gen. Aliaga Shiklinski</w:t>
            </w:r>
          </w:p>
        </w:tc>
        <w:tc>
          <w:tcPr>
            <w:tcW w:w="1483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         ASCO</w:t>
            </w:r>
          </w:p>
        </w:tc>
        <w:tc>
          <w:tcPr>
            <w:tcW w:w="1039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AZERBAIJAN </w:t>
            </w:r>
          </w:p>
        </w:tc>
        <w:tc>
          <w:tcPr>
            <w:tcW w:w="983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Krane </w:t>
            </w: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VSL</w:t>
            </w:r>
          </w:p>
        </w:tc>
        <w:tc>
          <w:tcPr>
            <w:tcW w:w="815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14000</w:t>
            </w: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957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Warstila</w:t>
            </w:r>
          </w:p>
        </w:tc>
        <w:tc>
          <w:tcPr>
            <w:tcW w:w="740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5400</w:t>
            </w:r>
          </w:p>
        </w:tc>
        <w:tc>
          <w:tcPr>
            <w:tcW w:w="1101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ind w:firstLineChars="20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ETO </w:t>
            </w:r>
          </w:p>
        </w:tc>
        <w:tc>
          <w:tcPr>
            <w:tcW w:w="1074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2008.06.16</w:t>
            </w:r>
          </w:p>
        </w:tc>
        <w:tc>
          <w:tcPr>
            <w:tcW w:w="1794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2011. 05.15</w:t>
            </w: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</w:tr>
      <w:tr>
        <w:tblPrEx/>
        <w:trPr>
          <w:trHeight w:val="411" w:hRule="atLeast"/>
        </w:trPr>
        <w:tc>
          <w:tcPr>
            <w:tcW w:w="1746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M/V Sabit Orudjev</w:t>
            </w: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1483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         ASCO</w:t>
            </w:r>
          </w:p>
        </w:tc>
        <w:tc>
          <w:tcPr>
            <w:tcW w:w="1039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AZERBAIJAN </w:t>
            </w:r>
          </w:p>
        </w:tc>
        <w:tc>
          <w:tcPr>
            <w:tcW w:w="983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Passenger</w:t>
            </w:r>
          </w:p>
        </w:tc>
        <w:tc>
          <w:tcPr>
            <w:tcW w:w="815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1280</w:t>
            </w: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957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Warstila </w:t>
            </w:r>
          </w:p>
        </w:tc>
        <w:tc>
          <w:tcPr>
            <w:tcW w:w="740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2400</w:t>
            </w:r>
          </w:p>
        </w:tc>
        <w:tc>
          <w:tcPr>
            <w:tcW w:w="1101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ETO</w:t>
            </w:r>
          </w:p>
        </w:tc>
        <w:tc>
          <w:tcPr>
            <w:tcW w:w="1074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2011.06.15</w:t>
            </w:r>
          </w:p>
        </w:tc>
        <w:tc>
          <w:tcPr>
            <w:tcW w:w="1794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2013.02.15</w:t>
            </w:r>
          </w:p>
        </w:tc>
      </w:tr>
      <w:tr>
        <w:tblPrEx/>
        <w:trPr>
          <w:trHeight w:val="550" w:hRule="atLeast"/>
        </w:trPr>
        <w:tc>
          <w:tcPr>
            <w:tcW w:w="1746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M/V Anna Lisa </w:t>
            </w: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 </w:t>
            </w:r>
          </w:p>
        </w:tc>
        <w:tc>
          <w:tcPr>
            <w:tcW w:w="1483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         Kiraz oglu shipping </w:t>
            </w:r>
          </w:p>
        </w:tc>
        <w:tc>
          <w:tcPr>
            <w:tcW w:w="1039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Komoros </w:t>
            </w:r>
          </w:p>
        </w:tc>
        <w:tc>
          <w:tcPr>
            <w:tcW w:w="983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General kargo </w:t>
            </w:r>
          </w:p>
        </w:tc>
        <w:tc>
          <w:tcPr>
            <w:tcW w:w="815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4500</w:t>
            </w:r>
          </w:p>
        </w:tc>
        <w:tc>
          <w:tcPr>
            <w:tcW w:w="957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MAK</w:t>
            </w:r>
          </w:p>
        </w:tc>
        <w:tc>
          <w:tcPr>
            <w:tcW w:w="740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3570</w:t>
            </w:r>
          </w:p>
        </w:tc>
        <w:tc>
          <w:tcPr>
            <w:tcW w:w="1101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</w:t>
            </w: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ETO </w:t>
            </w:r>
          </w:p>
        </w:tc>
        <w:tc>
          <w:tcPr>
            <w:tcW w:w="1074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2013.03.01</w:t>
            </w: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1794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2013.06.17</w:t>
            </w:r>
          </w:p>
        </w:tc>
      </w:tr>
      <w:tr>
        <w:tblPrEx/>
        <w:trPr>
          <w:trHeight w:val="550" w:hRule="atLeast"/>
        </w:trPr>
        <w:tc>
          <w:tcPr>
            <w:tcW w:w="1746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M/V Kapitan Agasiyev</w:t>
            </w:r>
          </w:p>
        </w:tc>
        <w:tc>
          <w:tcPr>
            <w:tcW w:w="1483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ASCO </w:t>
            </w:r>
          </w:p>
        </w:tc>
        <w:tc>
          <w:tcPr>
            <w:tcW w:w="1039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AZERBAIJAN </w:t>
            </w:r>
          </w:p>
        </w:tc>
        <w:tc>
          <w:tcPr>
            <w:tcW w:w="983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Tug vsl</w:t>
            </w:r>
          </w:p>
        </w:tc>
        <w:tc>
          <w:tcPr>
            <w:tcW w:w="815" w:type="dxa"/>
            <w:tcBorders>
              <w:top w:val="nil"/>
            </w:tcBorders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520</w:t>
            </w:r>
          </w:p>
        </w:tc>
        <w:tc>
          <w:tcPr>
            <w:tcW w:w="957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Baudoin </w:t>
            </w:r>
          </w:p>
        </w:tc>
        <w:tc>
          <w:tcPr>
            <w:tcW w:w="740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2625</w:t>
            </w:r>
          </w:p>
        </w:tc>
        <w:tc>
          <w:tcPr>
            <w:tcW w:w="1101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ETO </w:t>
            </w:r>
          </w:p>
        </w:tc>
        <w:tc>
          <w:tcPr>
            <w:tcW w:w="1074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2013.07.15</w:t>
            </w:r>
          </w:p>
        </w:tc>
        <w:tc>
          <w:tcPr>
            <w:tcW w:w="1794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2020.02.15</w:t>
            </w:r>
          </w:p>
        </w:tc>
      </w:tr>
      <w:tr>
        <w:tblPrEx/>
        <w:trPr>
          <w:trHeight w:val="550" w:hRule="atLeast"/>
        </w:trPr>
        <w:tc>
          <w:tcPr>
            <w:tcW w:w="1746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M/V AZƏRBAYCAN </w:t>
            </w:r>
          </w:p>
        </w:tc>
        <w:tc>
          <w:tcPr>
            <w:tcW w:w="1483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 ASCO </w:t>
            </w:r>
          </w:p>
        </w:tc>
        <w:tc>
          <w:tcPr>
            <w:tcW w:w="1039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AZERBAIJAN </w:t>
            </w:r>
          </w:p>
        </w:tc>
        <w:tc>
          <w:tcPr>
            <w:tcW w:w="983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Krane VSL </w:t>
            </w:r>
          </w:p>
        </w:tc>
        <w:tc>
          <w:tcPr>
            <w:tcW w:w="815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21392</w:t>
            </w:r>
          </w:p>
        </w:tc>
        <w:tc>
          <w:tcPr>
            <w:tcW w:w="957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SULZER </w:t>
            </w:r>
          </w:p>
        </w:tc>
        <w:tc>
          <w:tcPr>
            <w:tcW w:w="740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6156</w:t>
            </w:r>
          </w:p>
        </w:tc>
        <w:tc>
          <w:tcPr>
            <w:tcW w:w="1101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ETO </w:t>
            </w:r>
          </w:p>
        </w:tc>
        <w:tc>
          <w:tcPr>
            <w:tcW w:w="1074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2020.03.15</w:t>
            </w:r>
          </w:p>
        </w:tc>
        <w:tc>
          <w:tcPr>
            <w:tcW w:w="1794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</w:tr>
      <w:tr>
        <w:tblPrEx/>
        <w:trPr>
          <w:trHeight w:val="543" w:hRule="atLeast"/>
        </w:trPr>
        <w:tc>
          <w:tcPr>
            <w:tcW w:w="1746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1483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1039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983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815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957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740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1101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1074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  <w:tc>
          <w:tcPr>
            <w:tcW w:w="1794" w:type="dxa"/>
            <w:tcBorders/>
          </w:tcPr>
          <w:p>
            <w:pPr>
              <w:pStyle w:val="style0"/>
              <w:rPr>
                <w:sz w:val="16"/>
                <w:szCs w:val="16"/>
                <w:lang w:val="en-US"/>
              </w:rPr>
            </w:pPr>
          </w:p>
        </w:tc>
      </w:tr>
      <w:tr>
        <w:tblPrEx/>
        <w:trPr>
          <w:trHeight w:val="627" w:hRule="atLeast"/>
        </w:trPr>
        <w:tc>
          <w:tcPr>
            <w:tcW w:w="1746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14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1039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9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815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57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740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110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107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lang w:val="en-US"/>
              </w:rPr>
            </w:pPr>
          </w:p>
        </w:tc>
        <w:tc>
          <w:tcPr>
            <w:tcW w:w="179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lang w:val="en-US"/>
              </w:rPr>
            </w:pPr>
          </w:p>
        </w:tc>
      </w:tr>
      <w:tr>
        <w:tblPrEx/>
        <w:trPr>
          <w:trHeight w:val="586" w:hRule="atLeast"/>
        </w:trPr>
        <w:tc>
          <w:tcPr>
            <w:tcW w:w="1746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14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1039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lang w:val="en-US"/>
              </w:rPr>
            </w:pPr>
          </w:p>
        </w:tc>
        <w:tc>
          <w:tcPr>
            <w:tcW w:w="9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lang w:val="en-US"/>
              </w:rPr>
            </w:pPr>
          </w:p>
        </w:tc>
        <w:tc>
          <w:tcPr>
            <w:tcW w:w="815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lang w:val="en-US"/>
              </w:rPr>
            </w:pPr>
          </w:p>
        </w:tc>
        <w:tc>
          <w:tcPr>
            <w:tcW w:w="957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lang w:val="en-US"/>
              </w:rPr>
            </w:pPr>
          </w:p>
        </w:tc>
        <w:tc>
          <w:tcPr>
            <w:tcW w:w="740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110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lang w:val="en-US"/>
              </w:rPr>
            </w:pPr>
          </w:p>
        </w:tc>
        <w:tc>
          <w:tcPr>
            <w:tcW w:w="107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lang w:val="en-US"/>
              </w:rPr>
            </w:pPr>
          </w:p>
        </w:tc>
        <w:tc>
          <w:tcPr>
            <w:tcW w:w="179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lang w:val="en-US"/>
              </w:rPr>
            </w:pPr>
          </w:p>
        </w:tc>
      </w:tr>
      <w:tr>
        <w:tblPrEx/>
        <w:trPr>
          <w:trHeight w:val="600" w:hRule="atLeast"/>
        </w:trPr>
        <w:tc>
          <w:tcPr>
            <w:tcW w:w="1746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14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1039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9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815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957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740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110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07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179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</w:tr>
      <w:tr>
        <w:tblPrEx/>
        <w:trPr>
          <w:trHeight w:val="600" w:hRule="atLeast"/>
        </w:trPr>
        <w:tc>
          <w:tcPr>
            <w:tcW w:w="1746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4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039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9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815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57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740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110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107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179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</w:tr>
      <w:tr>
        <w:tblPrEx/>
        <w:trPr>
          <w:trHeight w:val="560" w:hRule="atLeast"/>
        </w:trPr>
        <w:tc>
          <w:tcPr>
            <w:tcW w:w="1746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4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039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815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57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740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110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07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6"/>
                <w:szCs w:val="16"/>
                <w:lang w:val="en-US"/>
              </w:rPr>
            </w:pPr>
          </w:p>
        </w:tc>
        <w:tc>
          <w:tcPr>
            <w:tcW w:w="179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</w:tr>
      <w:tr>
        <w:tblPrEx/>
        <w:trPr>
          <w:trHeight w:val="574" w:hRule="atLeast"/>
        </w:trPr>
        <w:tc>
          <w:tcPr>
            <w:tcW w:w="1746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4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039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815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57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740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10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07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179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</w:tr>
      <w:tr>
        <w:tblPrEx/>
        <w:trPr>
          <w:trHeight w:val="574" w:hRule="atLeast"/>
        </w:trPr>
        <w:tc>
          <w:tcPr>
            <w:tcW w:w="1746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4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039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815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57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740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10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07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179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</w:tr>
      <w:tr>
        <w:tblPrEx/>
        <w:trPr>
          <w:trHeight w:val="574" w:hRule="atLeast"/>
        </w:trPr>
        <w:tc>
          <w:tcPr>
            <w:tcW w:w="1746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4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039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815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57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740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10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07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179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</w:tr>
      <w:tr>
        <w:tblPrEx/>
        <w:trPr>
          <w:trHeight w:val="574" w:hRule="atLeast"/>
        </w:trPr>
        <w:tc>
          <w:tcPr>
            <w:tcW w:w="1746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4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039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815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57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740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10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07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179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</w:tr>
      <w:tr>
        <w:tblPrEx/>
        <w:trPr>
          <w:trHeight w:val="574" w:hRule="atLeast"/>
        </w:trPr>
        <w:tc>
          <w:tcPr>
            <w:tcW w:w="1746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4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039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815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57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740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10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107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179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</w:tr>
      <w:tr>
        <w:tblPrEx/>
        <w:trPr>
          <w:trHeight w:val="574" w:hRule="atLeast"/>
        </w:trPr>
        <w:tc>
          <w:tcPr>
            <w:tcW w:w="1746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4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039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815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57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740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10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07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1794" w:type="dxa"/>
            <w:tcBorders>
              <w:bottom w:val="single" w:sz="4" w:space="0" w:color="auto"/>
            </w:tcBorders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</w:tr>
      <w:tr>
        <w:tblPrEx/>
        <w:trPr>
          <w:trHeight w:val="574" w:hRule="atLeast"/>
        </w:trPr>
        <w:tc>
          <w:tcPr>
            <w:tcW w:w="1746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4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039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83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815" w:type="dxa"/>
            <w:tcBorders>
              <w:top w:val="nil"/>
            </w:tcBorders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957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740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101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lang w:val="en-US"/>
              </w:rPr>
            </w:pPr>
          </w:p>
        </w:tc>
        <w:tc>
          <w:tcPr>
            <w:tcW w:w="107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lang w:val="en-US"/>
              </w:rPr>
            </w:pPr>
          </w:p>
        </w:tc>
        <w:tc>
          <w:tcPr>
            <w:tcW w:w="1794" w:type="dxa"/>
            <w:tcBorders/>
          </w:tcPr>
          <w:p>
            <w:pPr>
              <w:pStyle w:val="style0"/>
              <w:tabs>
                <w:tab w:val="left" w:leader="none" w:pos="8910"/>
              </w:tabs>
              <w:rPr>
                <w:sz w:val="18"/>
                <w:szCs w:val="18"/>
                <w:highlight w:val="yellow"/>
                <w:lang w:val="en-US"/>
              </w:rPr>
            </w:pPr>
          </w:p>
        </w:tc>
      </w:tr>
    </w:tbl>
    <w:p>
      <w:pPr>
        <w:pStyle w:val="style0"/>
        <w:pBdr>
          <w:between w:val="single" w:sz="4" w:space="1" w:color="auto"/>
        </w:pBdr>
        <w:tabs>
          <w:tab w:val="left" w:leader="none" w:pos="8910"/>
        </w:tabs>
        <w:rPr>
          <w:lang w:val="en-US"/>
        </w:rPr>
      </w:pPr>
      <w:r>
        <w:rPr>
          <w:lang w:val="en-US"/>
        </w:rPr>
        <w:t xml:space="preserve"> </w:t>
      </w:r>
    </w:p>
    <w:sectPr>
      <w:pgSz w:w="11906" w:h="16838" w:orient="portrait"/>
      <w:pgMar w:top="180" w:right="26" w:bottom="0" w:left="1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000040204"/>
    <w:charset w:val="00"/>
    <w:family w:val="swiss"/>
    <w:pitch w:val="variable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roman"/>
    <w:pitch w:val="default"/>
    <w:sig w:usb0="00000003" w:usb1="00000000" w:usb2="00000000" w:usb3="00000000" w:csb0="00000001" w:csb1="00000000"/>
  </w:font>
  <w:font w:name="Cambria">
    <w:altName w:val="Cambria"/>
    <w:panose1 w:val="02040503050000030204"/>
    <w:charset w:val="cc"/>
    <w:family w:val="roman"/>
    <w:pitch w:val="variable"/>
    <w:sig w:usb0="E00002FF" w:usb1="400004FF" w:usb2="00000000" w:usb3="00000000" w:csb0="0000019F" w:csb1="00000000"/>
  </w:font>
  <w:font w:name="Calibri">
    <w:altName w:val="Calibri"/>
    <w:panose1 w:val="020f0502020000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1"/>
  <w:defaultTabStop w:val="708"/>
  <w:characterSpacingControl w:val="doNotCompress"/>
  <w:compat/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Times New Roman" w:hAnsi="Times New Roman"/>
        <w:lang w:val="en-US" w:bidi="ar-SA" w:eastAsia="en-US"/>
      </w:rPr>
    </w:rPrDefault>
    <w:pPrDefault>
      <w:pPr/>
    </w:pPrDefault>
  </w:docDefaults>
  <w:style w:type="paragraph" w:default="1" w:styleId="style0">
    <w:name w:val="Normal"/>
    <w:next w:val="style0"/>
    <w:qFormat/>
    <w:pPr/>
    <w:rPr>
      <w:lang w:val="ru-RU" w:eastAsia="ru-RU"/>
    </w:rPr>
  </w:style>
  <w:style w:type="paragraph" w:styleId="style1">
    <w:name w:val="heading 1"/>
    <w:basedOn w:val="style0"/>
    <w:next w:val="style0"/>
    <w:qFormat/>
    <w:pPr>
      <w:keepNext/>
      <w:outlineLvl w:val="0"/>
    </w:pPr>
    <w:rPr>
      <w:b/>
      <w:lang w:val="en-US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styleId="style85">
    <w:name w:val="Hyperlink"/>
    <w:basedOn w:val="style65"/>
    <w:next w:val="style85"/>
    <w:rPr>
      <w:color w:val="0000ff"/>
      <w:u w:val="single"/>
    </w:rPr>
  </w:style>
  <w:style w:type="paragraph" w:styleId="style34">
    <w:name w:val="caption"/>
    <w:basedOn w:val="style0"/>
    <w:next w:val="style0"/>
    <w:qFormat/>
    <w:pPr/>
    <w:rPr>
      <w:b/>
      <w:lang w:val="en-US"/>
    </w:rPr>
  </w:style>
  <w:style w:type="table" w:styleId="style154">
    <w:name w:val="Table Grid"/>
    <w:basedOn w:val="style105"/>
    <w:next w:val="style154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89">
    <w:name w:val="Document Map"/>
    <w:basedOn w:val="style0"/>
    <w:next w:val="style89"/>
    <w:pPr>
      <w:shd w:val="clear" w:color="auto" w:fill="000080"/>
    </w:pPr>
    <w:rPr>
      <w:rFonts w:ascii="Tahoma" w:cs="Tahoma" w:hAnsi="Tahoma"/>
    </w:rPr>
  </w:style>
  <w:style w:type="table" w:styleId="style144">
    <w:name w:val="Table 3D effects 3"/>
    <w:basedOn w:val="style105"/>
    <w:next w:val="style144"/>
    <w:pPr/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/>
      <w:tblPr/>
      <w:tcPr>
        <w:tcBorders>
          <w:tl2br w:val="none" w:sz="0" w:space="0" w:color="auto"/>
          <w:tr2bl w:val="none" w:sz="0" w:space="0" w:color="auto"/>
          <w:top w:val="single" w:sz="6" w:space="0" w:color="808080"/>
          <w:bottom w:val="single" w:sz="6" w:space="0" w:color="ffffff"/>
        </w:tcBorders>
      </w:tcPr>
    </w:tblStylePr>
    <w:tblStylePr w:type="firstCol">
      <w:pPr/>
      <w:tblPr/>
      <w:tcPr>
        <w:tcBorders>
          <w:tl2br w:val="none" w:sz="0" w:space="0" w:color="auto"/>
          <w:tr2bl w:val="none" w:sz="0" w:space="0" w:color="auto"/>
          <w:top w:val="none" w:sz="0" w:space="0" w:color="auto"/>
          <w:bottom w:val="none" w:sz="0" w:space="0" w:color="auto"/>
          <w:right w:val="single" w:sz="6" w:space="0" w:color="808080"/>
        </w:tcBorders>
      </w:tcPr>
    </w:tblStylePr>
    <w:tblStylePr w:type="lastCol">
      <w:pPr/>
      <w:tblPr/>
      <w:tcPr>
        <w:tcBorders>
          <w:tl2br w:val="none" w:sz="0" w:space="0" w:color="auto"/>
          <w:tr2bl w:val="none" w:sz="0" w:space="0" w:color="auto"/>
          <w:right w:val="single" w:sz="6" w:space="0" w:color="ffffff"/>
        </w:tcBorders>
      </w:tcPr>
    </w:tblStylePr>
    <w:tblStylePr w:type="band1Vert">
      <w:pPr/>
      <w:rPr>
        <w:color w:val="auto"/>
      </w:rPr>
      <w:tblPr/>
      <w:tcPr>
        <w:tcBorders/>
        <w:shd w:val="solid" w:color="c0c0c0" w:fill="ffffff"/>
      </w:tcPr>
    </w:tblStylePr>
    <w:tblStylePr w:type="band2Vert">
      <w:pPr/>
      <w:rPr>
        <w:color w:val="auto"/>
      </w:rPr>
      <w:tblPr/>
      <w:tcPr>
        <w:tcBorders/>
        <w:shd w:val="pct50" w:color="c0c0c0" w:fill="ffffff"/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table" w:styleId="style143">
    <w:name w:val="Table 3D effects 2"/>
    <w:basedOn w:val="style105"/>
    <w:next w:val="style143"/>
    <w:pPr/>
    <w:rPr/>
    <w:tblPr>
      <w:tblStyleRowBandSize w:val="1"/>
      <w:tblInd w:w="0" w:type="dxa"/>
      <w:shd w:val="solid" w:color="c0c0c0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/>
      <w:tblPr/>
      <w:tcPr>
        <w:tcBorders>
          <w:tl2br w:val="none" w:sz="0" w:space="0" w:color="auto"/>
          <w:tr2bl w:val="none" w:sz="0" w:space="0" w:color="auto"/>
          <w:top w:val="single" w:sz="6" w:space="0" w:color="808080"/>
          <w:bottom w:val="single" w:sz="6" w:space="0" w:color="ffffff"/>
        </w:tcBorders>
      </w:tcPr>
    </w:tblStylePr>
    <w:tblStylePr w:type="firstCol">
      <w:pPr/>
      <w:tblPr/>
      <w:tcPr>
        <w:tcBorders>
          <w:tl2br w:val="none" w:sz="0" w:space="0" w:color="auto"/>
          <w:tr2bl w:val="none" w:sz="0" w:space="0" w:color="auto"/>
          <w:top w:val="none" w:sz="0" w:space="0" w:color="auto"/>
          <w:bottom w:val="none" w:sz="0" w:space="0" w:color="auto"/>
          <w:right w:val="single" w:sz="6" w:space="0" w:color="808080"/>
        </w:tcBorders>
      </w:tcPr>
    </w:tblStylePr>
    <w:tblStylePr w:type="lastCol">
      <w:pPr/>
      <w:tblPr/>
      <w:tcPr>
        <w:tcBorders>
          <w:tl2br w:val="none" w:sz="0" w:space="0" w:color="auto"/>
          <w:tr2bl w:val="none" w:sz="0" w:space="0" w:color="auto"/>
          <w:right w:val="single" w:sz="6" w:space="0" w:color="ffffff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solid" w:color="c0c0c0" w:fill="ffffff"/>
    </w:tcPr>
  </w:style>
  <w:style w:type="table" w:styleId="style114">
    <w:name w:val="Table Classic 1"/>
    <w:basedOn w:val="style105"/>
    <w:next w:val="style114"/>
    <w:pPr/>
    <w:rPr/>
    <w:tblPr>
      <w:tblInd w:w="0" w:type="dxa"/>
      <w:tblBorders>
        <w:top w:val="single" w:sz="12" w:space="0" w:color="000000"/>
        <w:bottom w:val="single" w:sz="12" w:space="0" w:color="000000"/>
      </w:tblBorders>
      <w:shd w:val="clear" w:color="auto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i/>
        <w:iCs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</w:tcPr>
    </w:tblStylePr>
    <w:tblStylePr w:type="lastRow">
      <w:pPr/>
      <w:rPr>
        <w:color w:val="auto"/>
      </w:rPr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</w:tcPr>
    </w:tblStylePr>
    <w:tblStylePr w:type="firstCol">
      <w:pPr/>
      <w:tblPr/>
      <w:tcPr>
        <w:tcBorders>
          <w:tl2br w:val="none" w:sz="0" w:space="0" w:color="auto"/>
          <w:tr2bl w:val="none" w:sz="0" w:space="0" w:color="auto"/>
          <w:right w:val="single" w:sz="6" w:space="0" w:color="000000"/>
        </w:tcBorders>
      </w:tcPr>
    </w:tblStylePr>
    <w:tblStylePr w:type="neCell">
      <w:pPr/>
      <w:rPr>
        <w:b/>
        <w:bCs/>
        <w:i w:val="false"/>
        <w:i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15">
    <w:name w:val="Table Classic 2"/>
    <w:basedOn w:val="style105"/>
    <w:next w:val="style115"/>
    <w:pPr/>
    <w:rPr/>
    <w:tblPr>
      <w:tblInd w:w="0" w:type="dxa"/>
      <w:tblBorders>
        <w:top w:val="single" w:sz="12" w:space="0" w:color="000000"/>
        <w:bottom w:val="single" w:sz="12" w:space="0" w:color="000000"/>
      </w:tblBorders>
      <w:shd w:val="clear" w:color="auto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color w:val="ffffff"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solid" w:color="800080" w:fill="ffffff"/>
      </w:tcPr>
    </w:tblStylePr>
    <w:tblStylePr w:type="lastRow">
      <w:pPr/>
      <w:tblPr/>
      <w:tcPr>
        <w:tcBorders>
          <w:tl2br w:val="none" w:sz="0" w:space="0" w:color="auto"/>
          <w:tr2bl w:val="none" w:sz="0" w:space="0" w:color="auto"/>
          <w:top w:val="single" w:sz="6" w:space="0" w:color="000000"/>
        </w:tcBorders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pPr/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pPr/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42">
    <w:name w:val="Table 3D effects 1"/>
    <w:basedOn w:val="style105"/>
    <w:next w:val="style142"/>
    <w:pPr/>
    <w:rPr/>
    <w:tblPr>
      <w:tblInd w:w="0" w:type="dxa"/>
      <w:shd w:val="solid" w:color="c0c0c0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color w:val="800080"/>
      </w:rPr>
      <w:tblPr/>
      <w:tcPr>
        <w:tcBorders>
          <w:tl2br w:val="none" w:sz="0" w:space="0" w:color="auto"/>
          <w:tr2bl w:val="none" w:sz="0" w:space="0" w:color="auto"/>
          <w:bottom w:val="single" w:sz="6" w:space="0" w:color="808080"/>
        </w:tcBorders>
      </w:tcPr>
    </w:tblStylePr>
    <w:tblStylePr w:type="lastRow">
      <w:pPr/>
      <w:tblPr/>
      <w:tcPr>
        <w:tcBorders>
          <w:tl2br w:val="none" w:sz="0" w:space="0" w:color="auto"/>
          <w:tr2bl w:val="none" w:sz="0" w:space="0" w:color="auto"/>
          <w:top w:val="single" w:sz="6" w:space="0" w:color="ffffff"/>
        </w:tcBorders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  <w:right w:val="single" w:sz="6" w:space="0" w:color="808080"/>
        </w:tcBorders>
      </w:tcPr>
    </w:tblStylePr>
    <w:tblStylePr w:type="lastCol">
      <w:pPr/>
      <w:tblPr/>
      <w:tcPr>
        <w:tcBorders>
          <w:tl2br w:val="none" w:sz="0" w:space="0" w:color="auto"/>
          <w:tr2bl w:val="none" w:sz="0" w:space="0" w:color="auto"/>
          <w:left w:val="single" w:sz="6" w:space="0" w:color="ffffff"/>
        </w:tcBorders>
      </w:tcPr>
    </w:tblStylePr>
    <w:tblStylePr w:type="neCell">
      <w:pPr/>
      <w:tblPr/>
      <w:tcPr>
        <w:tcBorders>
          <w:tl2br w:val="none" w:sz="0" w:space="0" w:color="auto"/>
          <w:tr2bl w:val="none" w:sz="0" w:space="0" w:color="auto"/>
          <w:left w:val="none" w:sz="0" w:space="0" w:color="auto"/>
          <w:bottom w:val="none" w:sz="0" w:space="0" w:color="auto"/>
        </w:tcBorders>
      </w:tcPr>
    </w:tblStylePr>
    <w:tblStylePr w:type="nwCell">
      <w:pPr/>
      <w:tblPr/>
      <w:tcPr>
        <w:tcBorders>
          <w:tl2br w:val="none" w:sz="0" w:space="0" w:color="auto"/>
          <w:tr2bl w:val="none" w:sz="0" w:space="0" w:color="auto"/>
          <w:bottom w:val="none" w:sz="0" w:space="0" w:color="auto"/>
          <w:right w:val="none" w:sz="0" w:space="0" w:color="auto"/>
        </w:tcBorders>
      </w:tcPr>
    </w:tblStylePr>
    <w:tblStylePr w:type="seCell">
      <w:pPr/>
      <w:tblPr/>
      <w:tcPr>
        <w:tcBorders>
          <w:tl2br w:val="none" w:sz="0" w:space="0" w:color="auto"/>
          <w:tr2bl w:val="none" w:sz="0" w:space="0" w:color="auto"/>
          <w:top w:val="none" w:sz="0" w:space="0" w:color="auto"/>
          <w:left w:val="none" w:sz="0" w:space="0" w:color="auto"/>
        </w:tcBorders>
      </w:tcPr>
    </w:tblStylePr>
    <w:tblStylePr w:type="swCell">
      <w:pPr/>
      <w:rPr>
        <w:color w:val="000080"/>
      </w:rPr>
      <w:tblPr/>
      <w:tcPr>
        <w:tcBorders>
          <w:tl2br w:val="none" w:sz="0" w:space="0" w:color="auto"/>
          <w:tr2bl w:val="none" w:sz="0" w:space="0" w:color="auto"/>
          <w:top w:val="none" w:sz="0" w:space="0" w:color="auto"/>
          <w:right w:val="none" w:sz="0" w:space="0" w:color="auto"/>
        </w:tcBorders>
      </w:tcPr>
    </w:tblStylePr>
    <w:tcPr>
      <w:tcBorders/>
      <w:shd w:val="solid" w:color="c0c0c0" w:fill="ffffff"/>
    </w:tcPr>
  </w:style>
  <w:style w:type="table" w:styleId="style120">
    <w:name w:val="Table Colorful 3"/>
    <w:basedOn w:val="style105"/>
    <w:next w:val="style120"/>
    <w:pPr/>
    <w:rPr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shd w:val="pct25" w:color="008080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solid" w:color="008080" w:fill="ffffff"/>
      </w:tcPr>
    </w:tblStylePr>
    <w:tblStylePr w:type="firstCol">
      <w:pPr/>
      <w:tblPr/>
      <w:tcPr>
        <w:tcBorders>
          <w:tl2br w:val="none" w:sz="0" w:space="0" w:color="auto"/>
          <w:tr2bl w:val="none" w:sz="0" w:space="0" w:color="auto"/>
          <w:left w:val="single" w:sz="36" w:space="0" w:color="000000"/>
          <w:right w:val="single" w:sz="6" w:space="0" w:color="000000"/>
        </w:tcBorders>
        <w:shd w:val="solid" w:color="008080" w:fill="ffffff"/>
      </w:tcPr>
    </w:tblStylePr>
    <w:tblStylePr w:type="nwCell">
      <w:pPr/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cPr>
      <w:tcBorders/>
      <w:shd w:val="pct25" w:color="008080" w:fill="ffffff"/>
    </w:tcPr>
  </w:style>
  <w:style w:type="table" w:styleId="style121">
    <w:name w:val="Table Columns 1"/>
    <w:basedOn w:val="style105"/>
    <w:next w:val="style121"/>
    <w:pPr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  <w:bottom w:val="double" w:sz="6" w:space="0" w:color="000000"/>
        </w:tcBorders>
      </w:tcPr>
    </w:tblStylePr>
    <w:tblStylePr w:type="lastRow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pPr/>
      <w:rPr>
        <w:b w:val="false"/>
        <w:bCs w:val="false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pPr/>
      <w:rPr>
        <w:color w:val="auto"/>
      </w:rPr>
      <w:tblPr/>
      <w:tcPr>
        <w:tcBorders/>
        <w:shd w:val="pct25" w:color="000000" w:fill="ffffff"/>
      </w:tcPr>
    </w:tblStylePr>
    <w:tblStylePr w:type="band2Vert">
      <w:pPr/>
      <w:rPr>
        <w:color w:val="auto"/>
      </w:rPr>
      <w:tblPr/>
      <w:tcPr>
        <w:tcBorders/>
        <w:shd w:val="pct25" w:color="ffff00" w:fill="ffffff"/>
      </w:tcPr>
    </w:tblStylePr>
    <w:tblStylePr w:type="ne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</w:tcPr>
  </w:style>
  <w:style w:type="table" w:styleId="style117">
    <w:name w:val="Table Classic 4"/>
    <w:basedOn w:val="style105"/>
    <w:next w:val="style117"/>
    <w:pPr/>
    <w:rPr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shd w:val="clear" w:color="auto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/>
        <w:iCs/>
        <w:color w:val="ffffff"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pct50" w:color="000080" w:fill="ffffff"/>
      </w:tcPr>
    </w:tblStylePr>
    <w:tblStylePr w:type="lastRow">
      <w:pPr/>
      <w:rPr>
        <w:color w:val="000080"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pct50" w:color="000000" w:fill="ffffff"/>
      </w:tcPr>
    </w:tblStylePr>
    <w:tblStylePr w:type="firstCo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pPr/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pPr/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clear" w:color="auto" w:fill="auto"/>
    </w:tcPr>
  </w:style>
  <w:style w:type="table" w:styleId="style116">
    <w:name w:val="Table Classic 3"/>
    <w:basedOn w:val="style105"/>
    <w:next w:val="style116"/>
    <w:pPr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shd w:val="solid" w:color="c0c0c0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/>
        <w:iCs/>
        <w:color w:val="ffffff"/>
      </w:rPr>
      <w:tblPr/>
      <w:tcPr>
        <w:tcBorders>
          <w:tl2br w:val="none" w:sz="0" w:space="0" w:color="auto"/>
          <w:tr2bl w:val="none" w:sz="0" w:space="0" w:color="auto"/>
          <w:bottom w:val="single" w:sz="6" w:space="0" w:color="000000"/>
        </w:tcBorders>
        <w:shd w:val="solid" w:color="000080" w:fill="ffffff"/>
      </w:tcPr>
    </w:tblStylePr>
    <w:tblStylePr w:type="lastRow">
      <w:pPr/>
      <w:rPr>
        <w:color w:val="000080"/>
      </w:rPr>
      <w:tblPr/>
      <w:tcPr>
        <w:tcBorders>
          <w:tl2br w:val="none" w:sz="0" w:space="0" w:color="auto"/>
          <w:tr2bl w:val="none" w:sz="0" w:space="0" w:color="auto"/>
          <w:top w:val="single" w:sz="12" w:space="0" w:color="000000"/>
        </w:tcBorders>
        <w:shd w:val="solid" w:color="ffffff" w:fill="ffffff"/>
      </w:tcPr>
    </w:tblStylePr>
    <w:tblStylePr w:type="firstCol">
      <w:pPr/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cPr>
      <w:tcBorders/>
      <w:shd w:val="solid" w:color="c0c0c0" w:fill="ffffff"/>
    </w:tcPr>
  </w:style>
  <w:style w:type="paragraph" w:styleId="style153">
    <w:name w:val="Balloon Text"/>
    <w:basedOn w:val="style0"/>
    <w:next w:val="style153"/>
    <w:link w:val="style4097"/>
    <w:pPr/>
    <w:rPr>
      <w:rFonts w:ascii="Tahoma" w:cs="Tahoma" w:hAnsi="Tahoma"/>
      <w:sz w:val="16"/>
      <w:szCs w:val="16"/>
    </w:rPr>
  </w:style>
  <w:style w:type="character" w:customStyle="1" w:styleId="style4097">
    <w:name w:val="Текст выноски Знак"/>
    <w:basedOn w:val="style65"/>
    <w:next w:val="style4097"/>
    <w:link w:val="style153"/>
    <w:rPr>
      <w:rFonts w:ascii="Tahoma" w:cs="Tahoma" w:hAnsi="Tahoma"/>
      <w:sz w:val="16"/>
      <w:szCs w:val="16"/>
      <w:lang w:val="ru-RU" w:eastAsia="ru-RU"/>
    </w:r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BD796-D48B-4295-8DAC-2C8AE68E5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1562</TotalTime>
  <Words>473</Words>
  <Pages>2</Pages>
  <Characters>3026</Characters>
  <Application>WPS Office</Application>
  <DocSecurity>0</DocSecurity>
  <Paragraphs>539</Paragraphs>
  <ScaleCrop>false</ScaleCrop>
  <Company>Sea Star</Company>
  <LinksUpToDate>false</LinksUpToDate>
  <CharactersWithSpaces>3862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2016-09-01T19:55:00Z</dcterms:created>
  <dc:creator>Shtorm</dc:creator>
  <lastModifiedBy>TFY-LX1</lastModifiedBy>
  <lastPrinted>2012-07-14T16:31:00Z</lastPrinted>
  <dcterms:modified xsi:type="dcterms:W3CDTF">2024-02-26T17:20:37Z</dcterms:modified>
  <revision>66</revision>
  <dc:title>SP TRIERA SHIPPING&amp;TRADING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05910c60a4bb4ab9864142897b0c9cc6</vt:lpwstr>
  </property>
</Properties>
</file>