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after="200" w:line="276" w:lineRule="auto"/>
        <w:jc w:val="center"/>
        <w:rPr>
          <w:rFonts w:hint="default"/>
          <w:vanish/>
          <w:sz w:val="36"/>
          <w:lang w:val="en-US"/>
        </w:rPr>
      </w:pPr>
      <w:bookmarkStart w:id="0" w:name="_GoBack"/>
      <w:bookmarkEnd w:id="0"/>
    </w:p>
    <w:tbl>
      <w:tblPr>
        <w:tblStyle w:val="3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3021"/>
        <w:gridCol w:w="1865"/>
        <w:gridCol w:w="1468"/>
        <w:gridCol w:w="2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b/>
                <w:sz w:val="36"/>
              </w:rPr>
            </w:pPr>
          </w:p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CURRICULUM VITAE</w:t>
            </w:r>
          </w:p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APPLICATION FORM</w:t>
            </w:r>
          </w:p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ID: Engine Cadet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15" w:type="dxa"/>
              <w:bottom w:w="30" w:type="dxa"/>
              <w:right w:w="15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b/>
                <w:sz w:val="36"/>
              </w:rPr>
            </w:pPr>
            <w:r>
              <w:rPr>
                <w:b/>
                <w:sz w:val="36"/>
              </w:rPr>
              <w:drawing>
                <wp:inline distT="0" distB="0" distL="114300" distR="114300">
                  <wp:extent cx="1321435" cy="1740535"/>
                  <wp:effectExtent l="0" t="0" r="4445" b="1206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43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02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Main information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Position: 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Engine Cadet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Desired Type of Ship: 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40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Container, General Cargo, Bulk Carrier, Dredger, Reefer, Offshore Fleet, Tanker Fleet.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Desired salary: 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Negotiable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Available from: 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ASAP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Full Name: 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Babiuk Mykola</w:t>
            </w:r>
            <w:r>
              <w:rPr>
                <w:rFonts w:hint="default"/>
                <w:sz w:val="22"/>
                <w:szCs w:val="22"/>
                <w:lang w:val="en-US"/>
              </w:rPr>
              <w:t xml:space="preserve"> Olegovich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Date of birth: 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22.05.1997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Citizenship: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Ukrainian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Place of birth: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Ukraine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Phones: 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en-US"/>
              </w:rPr>
              <w:t>+38(</w:t>
            </w:r>
            <w:r>
              <w:rPr>
                <w:color w:val="000000"/>
                <w:sz w:val="22"/>
                <w:szCs w:val="22"/>
                <w:lang w:val="ru-RU"/>
              </w:rPr>
              <w:t>099</w:t>
            </w:r>
            <w:r>
              <w:rPr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color w:val="000000"/>
                <w:sz w:val="22"/>
                <w:szCs w:val="22"/>
                <w:lang w:val="ru-RU"/>
              </w:rPr>
              <w:t>313</w:t>
            </w: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21</w:t>
            </w:r>
            <w:r>
              <w:rPr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color w:val="000000"/>
                <w:sz w:val="22"/>
                <w:szCs w:val="22"/>
                <w:lang w:val="ru-RU"/>
              </w:rPr>
              <w:t>97</w:t>
            </w:r>
          </w:p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Country of residence: 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Ukraine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E-mail adress: 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nickolaybabiuk@gmail.com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City: 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Chornomorsk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English level: 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Full Address: 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Oleksandr</w:t>
            </w:r>
            <w:r>
              <w:rPr>
                <w:rFonts w:hint="default"/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skaya 13, app75. Reg of Odessa, Chornomorsk, Ukraine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COVID 19 Vacсine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vertAlign w:val="superscript"/>
                <w:lang w:val="en-US"/>
              </w:rPr>
              <w:t>st</w:t>
            </w:r>
            <w:r>
              <w:rPr>
                <w:sz w:val="22"/>
                <w:szCs w:val="22"/>
                <w:lang w:val="en-US"/>
              </w:rPr>
              <w:t xml:space="preserve"> – 22.10.2021 / 2</w:t>
            </w:r>
            <w:r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– 04.11.2021 / 3</w:t>
            </w:r>
            <w:r>
              <w:rPr>
                <w:sz w:val="22"/>
                <w:szCs w:val="22"/>
                <w:vertAlign w:val="superscript"/>
                <w:lang w:val="en-US"/>
              </w:rPr>
              <w:t>rd</w:t>
            </w:r>
            <w:r>
              <w:rPr>
                <w:sz w:val="22"/>
                <w:szCs w:val="22"/>
                <w:lang w:val="en-US"/>
              </w:rPr>
              <w:t xml:space="preserve"> - 27.01.2023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</w:p>
        </w:tc>
      </w:tr>
    </w:tbl>
    <w:p>
      <w:pPr>
        <w:snapToGrid w:val="0"/>
        <w:spacing w:after="200" w:line="276" w:lineRule="auto"/>
        <w:jc w:val="center"/>
        <w:rPr>
          <w:vanish/>
          <w:sz w:val="22"/>
        </w:rPr>
      </w:pPr>
    </w:p>
    <w:p>
      <w:pPr>
        <w:snapToGrid w:val="0"/>
        <w:spacing w:after="200" w:line="276" w:lineRule="auto"/>
        <w:jc w:val="center"/>
        <w:rPr>
          <w:vanish/>
          <w:sz w:val="22"/>
        </w:rPr>
      </w:pPr>
    </w:p>
    <w:tbl>
      <w:tblPr>
        <w:tblStyle w:val="3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1"/>
        <w:gridCol w:w="1696"/>
        <w:gridCol w:w="1417"/>
        <w:gridCol w:w="2552"/>
        <w:gridCol w:w="1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Passports / Smbk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Date of issue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Place of issue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Date of expire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Seaman's book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AC012445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05.12.2023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Odessa, Ukraine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05.12.2028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 xml:space="preserve">(Biometric Passport) </w:t>
            </w:r>
            <w:r>
              <w:rPr>
                <w:b/>
                <w:sz w:val="22"/>
              </w:rPr>
              <w:t xml:space="preserve">International passport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FK180128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29.11.2017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Ukraine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29.11.2027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Seagoing Record Book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03346/2023/14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15.05.2023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Odessa, Ukraine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wordWrap/>
              <w:snapToGrid w:val="0"/>
              <w:spacing w:before="280" w:beforeAutospacing="1" w:after="280" w:afterAutospacing="1" w:line="210" w:lineRule="atLeast"/>
              <w:jc w:val="left"/>
              <w:rPr>
                <w:rFonts w:hint="default"/>
                <w:b/>
                <w:sz w:val="22"/>
                <w:lang w:val="en-US"/>
              </w:rPr>
            </w:pPr>
            <w:r>
              <w:rPr>
                <w:rFonts w:hint="default"/>
                <w:b/>
                <w:sz w:val="22"/>
                <w:lang w:val="en-US"/>
              </w:rPr>
              <w:t>Seafarer’s identification and record book(Marshall Islands)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MH 1025259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27.03.2024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Office of the maritime administrator London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26.03.2029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Diplomas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Date of issue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Place of issue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Valid up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Rank </w:t>
            </w:r>
          </w:p>
        </w:tc>
        <w:tc>
          <w:tcPr>
            <w:tcW w:w="7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Professional license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Certificates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Date of issue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Place of issue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Valid up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Safety Traning 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03399/2024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15.01.2024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Odessa, Ukraine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15.01.2029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Safety Familiarization, Basic training and instruction for all seafarers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00103/2024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15.01.2024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Odessa, Ukraine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</w:tbl>
    <w:p>
      <w:pPr>
        <w:snapToGrid w:val="0"/>
        <w:spacing w:after="200" w:line="276" w:lineRule="auto"/>
        <w:jc w:val="center"/>
        <w:rPr>
          <w:vanish/>
          <w:sz w:val="22"/>
        </w:rPr>
      </w:pPr>
    </w:p>
    <w:p>
      <w:pPr>
        <w:snapToGrid w:val="0"/>
        <w:spacing w:after="200" w:line="276" w:lineRule="auto"/>
        <w:jc w:val="center"/>
        <w:rPr>
          <w:vanish/>
          <w:sz w:val="22"/>
        </w:rPr>
      </w:pPr>
    </w:p>
    <w:tbl>
      <w:tblPr>
        <w:tblStyle w:val="3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816"/>
        <w:gridCol w:w="1814"/>
        <w:gridCol w:w="1057"/>
        <w:gridCol w:w="1567"/>
        <w:gridCol w:w="1139"/>
        <w:gridCol w:w="15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8"/>
              </w:rPr>
            </w:pPr>
            <w:r>
              <w:rPr>
                <w:b/>
                <w:sz w:val="28"/>
              </w:rPr>
              <w:t xml:space="preserve">Sea service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Position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Name of Ship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Type of Ship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DWT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ME Type/kW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From - Till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after="200" w:line="276" w:lineRule="auto"/>
              <w:jc w:val="center"/>
            </w:pPr>
            <w:r>
              <w:rPr>
                <w:b/>
                <w:sz w:val="22"/>
              </w:rPr>
              <w:t>Employer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Engine Cadet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m/v – Stanislav Strebko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Tug Boat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304DWT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Caterpillar</w:t>
            </w:r>
            <w:r>
              <w:rPr>
                <w:rFonts w:hint="default"/>
                <w:sz w:val="22"/>
                <w:lang w:val="en-US"/>
              </w:rPr>
              <w:t>/</w:t>
            </w:r>
            <w:r>
              <w:rPr>
                <w:sz w:val="22"/>
                <w:lang w:val="en-US"/>
              </w:rPr>
              <w:t>4000kW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12.06.2023 – 12.09.2023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State Enterprise Sea Commercial Port of Chornomorsk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Engine Cadet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m/v - Abu Samrah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Ro-Ro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11978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MAN B&amp;W ME/9600kW x2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ru-RU"/>
              </w:rPr>
              <w:t>06</w:t>
            </w:r>
            <w:r>
              <w:rPr>
                <w:rFonts w:hint="default"/>
                <w:sz w:val="22"/>
                <w:lang w:val="en-US"/>
              </w:rPr>
              <w:t>.03.202407.07.2024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after="200" w:line="276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en-US"/>
              </w:rPr>
              <w:t>Safeen</w:t>
            </w:r>
          </w:p>
        </w:tc>
      </w:tr>
    </w:tbl>
    <w:p>
      <w:pPr>
        <w:snapToGrid w:val="0"/>
        <w:spacing w:after="200" w:line="276" w:lineRule="auto"/>
        <w:jc w:val="center"/>
        <w:rPr>
          <w:vanish/>
          <w:sz w:val="22"/>
        </w:rPr>
      </w:pPr>
    </w:p>
    <w:tbl>
      <w:tblPr>
        <w:tblStyle w:val="3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7"/>
        <w:gridCol w:w="1418"/>
        <w:gridCol w:w="2279"/>
        <w:gridCol w:w="33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8"/>
              </w:rPr>
            </w:pPr>
            <w:r>
              <w:rPr>
                <w:b/>
                <w:sz w:val="28"/>
              </w:rPr>
              <w:t>Next of Kin</w:t>
            </w:r>
            <w:r>
              <w:rPr>
                <w:sz w:val="28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Next of kin:</w:t>
            </w:r>
            <w:r>
              <w:rPr>
                <w:b/>
                <w:sz w:val="22"/>
                <w:szCs w:val="22"/>
                <w:lang w:val="en-US"/>
              </w:rPr>
              <w:t xml:space="preserve"> Wife</w:t>
            </w:r>
          </w:p>
        </w:tc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Phone: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+38(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093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)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086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84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Name, Surname: </w:t>
            </w:r>
            <w:r>
              <w:rPr>
                <w:b/>
                <w:sz w:val="22"/>
                <w:szCs w:val="22"/>
                <w:lang w:val="en-US"/>
              </w:rPr>
              <w:t>Babiuk Anastasiia</w:t>
            </w:r>
          </w:p>
        </w:tc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Address: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0C0A9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8"/>
              </w:rPr>
            </w:pPr>
            <w:r>
              <w:rPr>
                <w:b/>
                <w:sz w:val="28"/>
              </w:rPr>
              <w:t>Biometrical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data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lang w:val="en-US"/>
              </w:rPr>
            </w:pPr>
            <w:r>
              <w:rPr>
                <w:b/>
                <w:sz w:val="22"/>
              </w:rPr>
              <w:t>Sex: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Male</w:t>
            </w:r>
          </w:p>
        </w:tc>
        <w:tc>
          <w:tcPr>
            <w:tcW w:w="3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lang w:val="en-US"/>
              </w:rPr>
            </w:pPr>
            <w:r>
              <w:rPr>
                <w:b/>
                <w:sz w:val="22"/>
              </w:rPr>
              <w:t>Height: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189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after="200" w:line="276" w:lineRule="auto"/>
              <w:rPr>
                <w:lang w:val="en-US"/>
              </w:rPr>
            </w:pPr>
            <w:r>
              <w:rPr>
                <w:b/>
                <w:sz w:val="22"/>
              </w:rPr>
              <w:t>Overall size:</w:t>
            </w:r>
            <w:r>
              <w:rPr>
                <w:sz w:val="22"/>
              </w:rPr>
              <w:t xml:space="preserve"> </w:t>
            </w:r>
            <w:r>
              <w:rPr>
                <w:rFonts w:hint="default"/>
                <w:sz w:val="22"/>
                <w:lang w:val="en-US"/>
              </w:rPr>
              <w:t>M-</w:t>
            </w:r>
            <w:r>
              <w:rPr>
                <w:sz w:val="22"/>
                <w:lang w:val="en-US"/>
              </w:rPr>
              <w:t>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sz w:val="22"/>
                <w:lang w:val="en-US"/>
              </w:rPr>
            </w:pPr>
            <w:r>
              <w:rPr>
                <w:b/>
                <w:sz w:val="22"/>
              </w:rPr>
              <w:t>Eyes color: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Blue</w:t>
            </w:r>
          </w:p>
        </w:tc>
        <w:tc>
          <w:tcPr>
            <w:tcW w:w="3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before="280" w:beforeAutospacing="1" w:after="280" w:afterAutospacing="1" w:line="210" w:lineRule="atLeast"/>
              <w:rPr>
                <w:rFonts w:hint="default"/>
                <w:sz w:val="22"/>
                <w:lang w:val="en-US"/>
              </w:rPr>
            </w:pPr>
            <w:r>
              <w:rPr>
                <w:b/>
                <w:sz w:val="22"/>
              </w:rPr>
              <w:t>Weight: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8</w:t>
            </w:r>
            <w:r>
              <w:rPr>
                <w:rFonts w:hint="default"/>
                <w:sz w:val="22"/>
                <w:lang w:val="en-US"/>
              </w:rPr>
              <w:t>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30" w:type="dxa"/>
              <w:left w:w="30" w:type="dxa"/>
              <w:bottom w:w="30" w:type="dxa"/>
              <w:right w:w="30" w:type="dxa"/>
            </w:tcMar>
            <w:vAlign w:val="top"/>
          </w:tcPr>
          <w:p>
            <w:pPr>
              <w:snapToGrid w:val="0"/>
              <w:spacing w:after="200" w:line="276" w:lineRule="auto"/>
              <w:rPr>
                <w:lang w:val="en-US"/>
              </w:rPr>
            </w:pPr>
            <w:r>
              <w:rPr>
                <w:b/>
                <w:sz w:val="22"/>
              </w:rPr>
              <w:t>Shoe size: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45 - 46</w:t>
            </w:r>
          </w:p>
        </w:tc>
      </w:tr>
    </w:tbl>
    <w:p>
      <w:pPr>
        <w:snapToGrid w:val="0"/>
        <w:spacing w:after="200" w:line="276" w:lineRule="auto"/>
        <w:rPr>
          <w:sz w:val="24"/>
        </w:rPr>
      </w:pPr>
    </w:p>
    <w:p>
      <w:pPr>
        <w:snapToGrid w:val="0"/>
        <w:spacing w:after="200" w:line="276" w:lineRule="auto"/>
        <w:rPr>
          <w:rFonts w:eastAsia="Calibri"/>
          <w:sz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26" w:right="851" w:bottom="426" w:left="1559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03"/>
    <w:rsid w:val="000001C6"/>
    <w:rsid w:val="0000220F"/>
    <w:rsid w:val="00051403"/>
    <w:rsid w:val="000F3A95"/>
    <w:rsid w:val="00106CC3"/>
    <w:rsid w:val="00112A04"/>
    <w:rsid w:val="00190D30"/>
    <w:rsid w:val="00272682"/>
    <w:rsid w:val="00281A79"/>
    <w:rsid w:val="002C5532"/>
    <w:rsid w:val="002E12ED"/>
    <w:rsid w:val="00307D0E"/>
    <w:rsid w:val="00355EF1"/>
    <w:rsid w:val="003F1245"/>
    <w:rsid w:val="0049679F"/>
    <w:rsid w:val="004D13FF"/>
    <w:rsid w:val="005707EC"/>
    <w:rsid w:val="005F33C7"/>
    <w:rsid w:val="00625AE4"/>
    <w:rsid w:val="008313C1"/>
    <w:rsid w:val="00857C54"/>
    <w:rsid w:val="008C6CDD"/>
    <w:rsid w:val="00A96156"/>
    <w:rsid w:val="00BB1CC8"/>
    <w:rsid w:val="00C954D9"/>
    <w:rsid w:val="00CC4537"/>
    <w:rsid w:val="00D319BF"/>
    <w:rsid w:val="00F04A18"/>
    <w:rsid w:val="00F95F86"/>
    <w:rsid w:val="00FB284F"/>
    <w:rsid w:val="00FC22D8"/>
    <w:rsid w:val="1E9474E3"/>
    <w:rsid w:val="5FBC10FE"/>
    <w:rsid w:val="66441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character" w:customStyle="1" w:styleId="6">
    <w:name w:val="Верхний колонтитул Знак"/>
    <w:basedOn w:val="2"/>
    <w:link w:val="4"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1464</Characters>
  <Lines>12</Lines>
  <Paragraphs>3</Paragraphs>
  <TotalTime>24</TotalTime>
  <ScaleCrop>false</ScaleCrop>
  <LinksUpToDate>false</LinksUpToDate>
  <CharactersWithSpaces>1717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2021-07-27T15:18:00Z</dcterms:created>
  <dc:creator>Lina</dc:creator>
  <cp:lastModifiedBy>nicko</cp:lastModifiedBy>
  <dcterms:modified xsi:type="dcterms:W3CDTF">2024-07-28T17:49:50Z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1049-12.2.0.13472</vt:lpwstr>
  </property>
  <property fmtid="{D5CDD505-2E9C-101B-9397-08002B2CF9AE}" pid="3" name="ICV">
    <vt:lpwstr>A9FC1AD3128E47DA8276C1F5882E7374</vt:lpwstr>
  </property>
</Properties>
</file>