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E91A">
      <w:pPr>
        <w:tabs>
          <w:tab w:val="left" w:pos="2788"/>
        </w:tabs>
        <w:rPr>
          <w:rFonts w:ascii="Verdana" w:hAnsi="Verdana" w:cs="Arial"/>
          <w:b/>
          <w:color w:val="262626" w:themeColor="text1" w:themeTint="D9"/>
          <w:sz w:val="20"/>
          <w:szCs w:val="20"/>
          <w14:textFill>
            <w14:solidFill>
              <w14:schemeClr w14:val="tx1">
                <w14:lumMod w14:val="85000"/>
                <w14:lumOff w14:val="15000"/>
              </w14:schemeClr>
            </w14:solidFill>
          </w14:textFill>
        </w:rPr>
      </w:pPr>
    </w:p>
    <w:p w14:paraId="01814C85">
      <w:pPr>
        <w:pStyle w:val="9"/>
        <w:tabs>
          <w:tab w:val="left" w:pos="0"/>
          <w:tab w:val="clear" w:pos="4320"/>
          <w:tab w:val="clear" w:pos="8640"/>
        </w:tabs>
        <w:jc w:val="center"/>
        <w:rPr>
          <w:rFonts w:ascii="Verdana" w:hAnsi="Verdana" w:cs="Arial"/>
          <w:b/>
          <w:color w:val="002060"/>
          <w:sz w:val="40"/>
          <w:szCs w:val="40"/>
        </w:rPr>
      </w:pPr>
      <w:r>
        <w:rPr>
          <w:rFonts w:hint="default" w:ascii="Verdana" w:hAnsi="Verdana" w:cs="Arial"/>
          <w:b/>
          <w:color w:val="002060"/>
          <w:sz w:val="40"/>
          <w:szCs w:val="40"/>
          <w:lang w:val="en-US"/>
        </w:rPr>
        <w:t xml:space="preserve">                                                    </w:t>
      </w:r>
      <w:r>
        <w:rPr>
          <w:rFonts w:hint="default" w:ascii="Verdana" w:hAnsi="Verdana" w:cs="Arial"/>
          <w:b/>
          <w:color w:val="002060"/>
          <w:sz w:val="40"/>
          <w:szCs w:val="40"/>
          <w:lang w:val="en-US"/>
        </w:rPr>
        <w:drawing>
          <wp:inline distT="0" distB="0" distL="114300" distR="114300">
            <wp:extent cx="1039495" cy="1294765"/>
            <wp:effectExtent l="0" t="0" r="8255" b="635"/>
            <wp:docPr id="3" name="Picture 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
                    <pic:cNvPicPr>
                      <a:picLocks noChangeAspect="1"/>
                    </pic:cNvPicPr>
                  </pic:nvPicPr>
                  <pic:blipFill>
                    <a:blip r:embed="rId5"/>
                    <a:stretch>
                      <a:fillRect/>
                    </a:stretch>
                  </pic:blipFill>
                  <pic:spPr>
                    <a:xfrm>
                      <a:off x="0" y="0"/>
                      <a:ext cx="1039495" cy="1294765"/>
                    </a:xfrm>
                    <a:prstGeom prst="rect">
                      <a:avLst/>
                    </a:prstGeom>
                  </pic:spPr>
                </pic:pic>
              </a:graphicData>
            </a:graphic>
          </wp:inline>
        </w:drawing>
      </w:r>
    </w:p>
    <w:p w14:paraId="16791D75">
      <w:pPr>
        <w:pStyle w:val="9"/>
        <w:tabs>
          <w:tab w:val="left" w:pos="0"/>
          <w:tab w:val="clear" w:pos="4320"/>
          <w:tab w:val="clear" w:pos="8640"/>
        </w:tabs>
        <w:jc w:val="center"/>
        <w:rPr>
          <w:rFonts w:ascii="Verdana" w:hAnsi="Verdana" w:cs="Arial"/>
          <w:b/>
          <w:color w:val="002060"/>
          <w:sz w:val="40"/>
          <w:szCs w:val="40"/>
        </w:rPr>
      </w:pPr>
    </w:p>
    <w:p w14:paraId="22F7D5D8">
      <w:pPr>
        <w:pStyle w:val="9"/>
        <w:tabs>
          <w:tab w:val="left" w:pos="0"/>
          <w:tab w:val="clear" w:pos="4320"/>
          <w:tab w:val="clear" w:pos="8640"/>
        </w:tabs>
        <w:jc w:val="center"/>
        <w:rPr>
          <w:rFonts w:ascii="Verdana" w:hAnsi="Verdana" w:cs="Arial"/>
          <w:b/>
          <w:color w:val="002060"/>
          <w:sz w:val="40"/>
          <w:szCs w:val="40"/>
        </w:rPr>
      </w:pPr>
    </w:p>
    <w:p w14:paraId="5D5C65B9">
      <w:pPr>
        <w:pStyle w:val="9"/>
        <w:tabs>
          <w:tab w:val="left" w:pos="0"/>
          <w:tab w:val="clear" w:pos="4320"/>
          <w:tab w:val="clear" w:pos="8640"/>
        </w:tabs>
        <w:jc w:val="center"/>
        <w:rPr>
          <w:rStyle w:val="10"/>
          <w:rFonts w:hint="default" w:ascii="Verdana" w:hAnsi="Verdana" w:cs="Arial"/>
          <w:b/>
          <w:color w:val="002060"/>
          <w:sz w:val="40"/>
          <w:szCs w:val="40"/>
          <w:u w:val="none"/>
          <w:lang w:val="en-US"/>
        </w:rPr>
      </w:pPr>
      <w:r>
        <w:rPr>
          <w:rFonts w:ascii="Verdana" w:hAnsi="Verdana" w:cs="Arial"/>
          <w:b/>
          <w:color w:val="002060"/>
          <w:sz w:val="40"/>
          <w:szCs w:val="40"/>
        </w:rPr>
        <w:t xml:space="preserve">Catalin Platica </w:t>
      </w:r>
      <w:r>
        <w:rPr>
          <w:rFonts w:hint="default" w:ascii="Verdana" w:hAnsi="Verdana" w:cs="Arial"/>
          <w:b/>
          <w:color w:val="002060"/>
          <w:sz w:val="40"/>
          <w:szCs w:val="40"/>
          <w:lang w:val="en-US"/>
        </w:rPr>
        <w:t xml:space="preserve">                              </w:t>
      </w:r>
    </w:p>
    <w:p w14:paraId="6721A0E8">
      <w:pPr>
        <w:pStyle w:val="9"/>
        <w:tabs>
          <w:tab w:val="left" w:pos="0"/>
          <w:tab w:val="clear" w:pos="4320"/>
          <w:tab w:val="clear" w:pos="8640"/>
        </w:tabs>
        <w:jc w:val="center"/>
        <w:rPr>
          <w:rFonts w:ascii="Verdana" w:hAnsi="Verdana" w:cs="Arial"/>
          <w:color w:val="002060"/>
          <w:sz w:val="21"/>
          <w:szCs w:val="21"/>
        </w:rPr>
      </w:pPr>
    </w:p>
    <w:p w14:paraId="5BAC2597">
      <w:pPr>
        <w:tabs>
          <w:tab w:val="left" w:pos="2788"/>
        </w:tabs>
        <w:jc w:val="center"/>
        <w:rPr>
          <w:rFonts w:ascii="Verdana" w:hAnsi="Verdana" w:cs="Arial"/>
          <w:color w:val="002060"/>
          <w:sz w:val="19"/>
          <w:szCs w:val="19"/>
        </w:rPr>
      </w:pPr>
      <w:r>
        <w:rPr>
          <w:rFonts w:ascii="Verdana" w:hAnsi="Verdana" w:cs="Arial"/>
          <w:color w:val="002060"/>
          <w:sz w:val="19"/>
          <w:szCs w:val="19"/>
        </w:rPr>
        <w:t>Address:</w:t>
      </w:r>
      <w:r>
        <w:rPr>
          <w:rFonts w:ascii="Verdana" w:hAnsi="Verdana" w:cs="Arial"/>
          <w:color w:val="002060"/>
          <w:sz w:val="19"/>
          <w:szCs w:val="19"/>
          <w:lang w:val="en-US"/>
        </w:rPr>
        <w:t xml:space="preserve"> #12 Corneliu Coposu, Constanta, 900002, Romania </w:t>
      </w:r>
      <w:r>
        <w:rPr>
          <w:rFonts w:ascii="Verdana" w:hAnsi="Verdana" w:cs="Arial"/>
          <w:color w:val="002060"/>
          <w:sz w:val="19"/>
          <w:szCs w:val="19"/>
        </w:rPr>
        <w:t xml:space="preserve">| Phone: (+40)723422454 | Email: </w:t>
      </w:r>
      <w:r>
        <w:fldChar w:fldCharType="begin"/>
      </w:r>
      <w:r>
        <w:instrText xml:space="preserve"> HYPERLINK "mailto:cplatica@yahoo.com" \h </w:instrText>
      </w:r>
      <w:r>
        <w:fldChar w:fldCharType="separate"/>
      </w:r>
      <w:r>
        <w:rPr>
          <w:rFonts w:ascii="Verdana" w:hAnsi="Verdana" w:cs="Arial"/>
          <w:color w:val="002060"/>
          <w:sz w:val="19"/>
          <w:szCs w:val="19"/>
          <w:u w:val="single"/>
        </w:rPr>
        <w:t>cplatica@yahoo.com</w:t>
      </w:r>
      <w:r>
        <w:rPr>
          <w:rFonts w:ascii="Verdana" w:hAnsi="Verdana" w:cs="Arial"/>
          <w:color w:val="002060"/>
          <w:sz w:val="19"/>
          <w:szCs w:val="19"/>
          <w:u w:val="single"/>
        </w:rPr>
        <w:fldChar w:fldCharType="end"/>
      </w:r>
    </w:p>
    <w:p w14:paraId="12B903CC">
      <w:pPr>
        <w:tabs>
          <w:tab w:val="left" w:pos="2788"/>
        </w:tabs>
        <w:rPr>
          <w:rFonts w:ascii="Verdana" w:hAnsi="Verdana" w:cs="Arial"/>
          <w:bCs/>
          <w:color w:val="000000" w:themeColor="text1"/>
          <w:sz w:val="19"/>
          <w:szCs w:val="19"/>
          <w14:textFill>
            <w14:solidFill>
              <w14:schemeClr w14:val="tx1"/>
            </w14:solidFill>
          </w14:textFill>
        </w:rPr>
      </w:pPr>
    </w:p>
    <w:p w14:paraId="6768B4F5">
      <w:pPr>
        <w:tabs>
          <w:tab w:val="left" w:pos="0"/>
        </w:tabs>
        <w:rPr>
          <w:rFonts w:ascii="Verdana" w:hAnsi="Verdana" w:cs="Arial"/>
          <w:bCs/>
          <w:color w:val="000000" w:themeColor="text1"/>
          <w:sz w:val="19"/>
          <w:szCs w:val="19"/>
          <w14:textFill>
            <w14:solidFill>
              <w14:schemeClr w14:val="tx1"/>
            </w14:solidFill>
          </w14:textFill>
        </w:rPr>
      </w:pPr>
    </w:p>
    <w:p w14:paraId="7CD8B432">
      <w:p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 xml:space="preserve">A Marine Engineer of more than </w:t>
      </w:r>
      <w:r>
        <w:rPr>
          <w:rFonts w:hint="default" w:ascii="Verdana" w:hAnsi="Verdana" w:cs="Arial"/>
          <w:bCs/>
          <w:color w:val="000000" w:themeColor="text1"/>
          <w:sz w:val="18"/>
          <w:szCs w:val="18"/>
          <w:lang w:val="en-US"/>
          <w14:textFill>
            <w14:solidFill>
              <w14:schemeClr w14:val="tx1"/>
            </w14:solidFill>
          </w14:textFill>
        </w:rPr>
        <w:t>3</w:t>
      </w:r>
      <w:r>
        <w:rPr>
          <w:rFonts w:ascii="Verdana" w:hAnsi="Verdana" w:cs="Arial"/>
          <w:bCs/>
          <w:color w:val="000000" w:themeColor="text1"/>
          <w:sz w:val="18"/>
          <w:szCs w:val="18"/>
          <w14:textFill>
            <w14:solidFill>
              <w14:schemeClr w14:val="tx1"/>
            </w14:solidFill>
          </w14:textFill>
        </w:rPr>
        <w:t>0 years’ experience, I’ve worked as a Chief Engineer since 2005. I’m fully STCW qualified, degree educated, and multilingual. Having led multinational teams of up to 10 people, I’m used to managing maintenance activity, inspections and tests, and health and safety compliance. I’ve always been passionate about getting a job done properly. I love what I do and take pride in technical problem-solving and operational efficiency. My last t</w:t>
      </w:r>
      <w:r>
        <w:rPr>
          <w:rFonts w:ascii="Verdana" w:hAnsi="Verdana" w:cs="Arial"/>
          <w:bCs/>
          <w:color w:val="000000" w:themeColor="text1"/>
          <w:sz w:val="18"/>
          <w:szCs w:val="18"/>
          <w:lang w:val="en-US"/>
          <w14:textFill>
            <w14:solidFill>
              <w14:schemeClr w14:val="tx1"/>
            </w14:solidFill>
          </w14:textFill>
        </w:rPr>
        <w:t>hree</w:t>
      </w:r>
      <w:r>
        <w:rPr>
          <w:rFonts w:ascii="Verdana" w:hAnsi="Verdana" w:cs="Arial"/>
          <w:bCs/>
          <w:color w:val="000000" w:themeColor="text1"/>
          <w:sz w:val="18"/>
          <w:szCs w:val="18"/>
          <w14:textFill>
            <w14:solidFill>
              <w14:schemeClr w14:val="tx1"/>
            </w14:solidFill>
          </w14:textFill>
        </w:rPr>
        <w:t xml:space="preserve"> positions have involved old ships; I enjoyed the challenge of finding and obtaining suitable parts. I’m meticulous by nature and expect the same from the teams I lead. I’ve obtained a high number of qualifications and certificates to </w:t>
      </w:r>
      <w:r>
        <w:rPr>
          <w:rFonts w:ascii="Verdana" w:hAnsi="Verdana" w:cs="Arial"/>
          <w:bCs/>
          <w:color w:val="000000" w:themeColor="text1"/>
          <w:sz w:val="18"/>
          <w:szCs w:val="18"/>
          <w:lang w:val="en-US"/>
          <w14:textFill>
            <w14:solidFill>
              <w14:schemeClr w14:val="tx1"/>
            </w14:solidFill>
          </w14:textFill>
        </w:rPr>
        <w:t>maximize</w:t>
      </w:r>
      <w:r>
        <w:rPr>
          <w:rFonts w:ascii="Verdana" w:hAnsi="Verdana" w:cs="Arial"/>
          <w:bCs/>
          <w:color w:val="000000" w:themeColor="text1"/>
          <w:sz w:val="18"/>
          <w:szCs w:val="18"/>
          <w14:textFill>
            <w14:solidFill>
              <w14:schemeClr w14:val="tx1"/>
            </w14:solidFill>
          </w14:textFill>
        </w:rPr>
        <w:t xml:space="preserve"> my learning and ability to perform complex engineering roles. I take pride in working for companies that respect staff, understand the demands of the industry, and stick to core values. Available for contract or permanent work, I’m looking forward to my next career challenge.</w:t>
      </w:r>
    </w:p>
    <w:p w14:paraId="4A962779">
      <w:pPr>
        <w:tabs>
          <w:tab w:val="left" w:pos="0"/>
        </w:tabs>
        <w:rPr>
          <w:rFonts w:ascii="Verdana" w:hAnsi="Verdana" w:cs="Arial"/>
          <w:bCs/>
          <w:color w:val="000000" w:themeColor="text1"/>
          <w:sz w:val="18"/>
          <w:szCs w:val="18"/>
          <w14:textFill>
            <w14:solidFill>
              <w14:schemeClr w14:val="tx1"/>
            </w14:solidFill>
          </w14:textFill>
        </w:rPr>
      </w:pPr>
    </w:p>
    <w:p w14:paraId="435356EC">
      <w:pPr>
        <w:tabs>
          <w:tab w:val="left" w:pos="2788"/>
        </w:tabs>
        <w:rPr>
          <w:rFonts w:ascii="Verdana" w:hAnsi="Verdana" w:cs="Arial"/>
          <w:b/>
          <w:color w:val="002060"/>
          <w:sz w:val="18"/>
          <w:szCs w:val="18"/>
        </w:rPr>
      </w:pPr>
    </w:p>
    <w:p w14:paraId="05FD8345">
      <w:pPr>
        <w:tabs>
          <w:tab w:val="left" w:pos="2788"/>
        </w:tabs>
        <w:rPr>
          <w:rFonts w:ascii="Verdana" w:hAnsi="Verdana" w:cs="Arial"/>
          <w:b/>
          <w:color w:val="002060"/>
          <w:sz w:val="18"/>
          <w:szCs w:val="18"/>
        </w:rPr>
      </w:pPr>
      <w:r>
        <w:rPr>
          <w:rFonts w:ascii="Verdana" w:hAnsi="Verdana" w:cs="Arial"/>
          <w:b/>
          <w:color w:val="002060"/>
          <w:sz w:val="18"/>
          <w:szCs w:val="18"/>
        </w:rPr>
        <w:t>SKILLS PROFILE</w:t>
      </w:r>
    </w:p>
    <w:p w14:paraId="1D98BC7B">
      <w:pPr>
        <w:tabs>
          <w:tab w:val="left" w:pos="2788"/>
        </w:tabs>
        <w:rPr>
          <w:rFonts w:ascii="Verdana" w:hAnsi="Verdana" w:cs="Arial"/>
          <w:color w:val="000000" w:themeColor="text1"/>
          <w:sz w:val="18"/>
          <w:szCs w:val="18"/>
          <w14:textFill>
            <w14:solidFill>
              <w14:schemeClr w14:val="tx1"/>
            </w14:solidFill>
          </w14:textFill>
        </w:rPr>
      </w:pPr>
    </w:p>
    <w:p w14:paraId="36FA73F3">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Fully STCW (Standards of Training, Certification and Watchkeeping) qualified</w:t>
      </w:r>
    </w:p>
    <w:p w14:paraId="28EB3EA8">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Oil and gas industry drilling, construction, and platform support</w:t>
      </w:r>
    </w:p>
    <w:p w14:paraId="4E0412DA">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Mining vessel, drillship, crane, and diesel generator engineering experience</w:t>
      </w:r>
    </w:p>
    <w:p w14:paraId="49E50324">
      <w:pPr>
        <w:pStyle w:val="13"/>
        <w:tabs>
          <w:tab w:val="left" w:pos="2788"/>
        </w:tabs>
        <w:ind w:left="360"/>
        <w:jc w:val="both"/>
        <w:rPr>
          <w:rFonts w:ascii="Verdana" w:hAnsi="Verdana" w:eastAsia="Helvetica" w:cs="Helvetica"/>
          <w:color w:val="000000" w:themeColor="text1"/>
          <w:sz w:val="18"/>
          <w:szCs w:val="18"/>
          <w:shd w:val="clear" w:color="auto" w:fill="FFFFFF"/>
          <w14:textFill>
            <w14:solidFill>
              <w14:schemeClr w14:val="tx1"/>
            </w14:solidFill>
          </w14:textFill>
        </w:rPr>
      </w:pPr>
      <w:r>
        <w:rPr>
          <w:rFonts w:ascii="Verdana" w:hAnsi="Verdana" w:eastAsia="Helvetica" w:cs="Helvetica"/>
          <w:color w:val="000000" w:themeColor="text1"/>
          <w:sz w:val="18"/>
          <w:szCs w:val="18"/>
          <w:shd w:val="clear" w:color="auto" w:fill="FFFFFF"/>
          <w14:textFill>
            <w14:solidFill>
              <w14:schemeClr w14:val="tx1"/>
            </w14:solidFill>
          </w14:textFill>
        </w:rPr>
        <w:t>High voltage, OPITO FOET, and Dynamic Positioning (DP) Maintenance qualified</w:t>
      </w:r>
    </w:p>
    <w:p w14:paraId="4DBE970E">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Manager of multi-national, multi-discipline teams of up to 10 people, internationally</w:t>
      </w:r>
    </w:p>
    <w:p w14:paraId="7025E48E">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Proven technical problem-solving ability for managing complex offshore equipment</w:t>
      </w:r>
    </w:p>
    <w:p w14:paraId="52BA55C9">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Health and safety leadership, ensuring learning of complex procedures and adherence</w:t>
      </w:r>
    </w:p>
    <w:p w14:paraId="2FEFF5EF">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Accident/Incident Investigation: Kelvin TOP-SET Senior Investigator Certificate, 2010</w:t>
      </w:r>
    </w:p>
    <w:p w14:paraId="4450EB16">
      <w:pPr>
        <w:pStyle w:val="13"/>
        <w:tabs>
          <w:tab w:val="left" w:pos="2788"/>
        </w:tabs>
        <w:ind w:left="360"/>
        <w:jc w:val="both"/>
        <w:rPr>
          <w:rFonts w:ascii="Verdana" w:hAnsi="Verdana" w:cs="Arial"/>
          <w:color w:val="000000" w:themeColor="text1"/>
          <w:sz w:val="18"/>
          <w:szCs w:val="18"/>
          <w14:textFill>
            <w14:solidFill>
              <w14:schemeClr w14:val="tx1"/>
            </w14:solidFill>
          </w14:textFill>
        </w:rPr>
      </w:pPr>
      <w:r>
        <w:rPr>
          <w:rFonts w:ascii="Verdana" w:hAnsi="Verdana" w:cs="Arial"/>
          <w:color w:val="000000" w:themeColor="text1"/>
          <w:sz w:val="18"/>
          <w:szCs w:val="18"/>
          <w14:textFill>
            <w14:solidFill>
              <w14:schemeClr w14:val="tx1"/>
            </w14:solidFill>
          </w14:textFill>
        </w:rPr>
        <w:t>BSc (Eng) degree educated in Naval Electromechanics</w:t>
      </w:r>
    </w:p>
    <w:p w14:paraId="3C4CB368">
      <w:pPr>
        <w:pStyle w:val="13"/>
        <w:tabs>
          <w:tab w:val="left" w:pos="2788"/>
        </w:tabs>
        <w:ind w:left="360"/>
        <w:jc w:val="both"/>
        <w:rPr>
          <w:rFonts w:ascii="Verdana" w:hAnsi="Verdana" w:cs="Arial"/>
          <w:color w:val="000000" w:themeColor="text1"/>
          <w:sz w:val="18"/>
          <w:szCs w:val="18"/>
          <w:lang w:eastAsia="en-GB"/>
          <w14:textFill>
            <w14:solidFill>
              <w14:schemeClr w14:val="tx1"/>
            </w14:solidFill>
          </w14:textFill>
        </w:rPr>
      </w:pPr>
      <w:r>
        <w:rPr>
          <w:rFonts w:ascii="Verdana" w:hAnsi="Verdana" w:cs="Arial"/>
          <w:color w:val="000000" w:themeColor="text1"/>
          <w:sz w:val="18"/>
          <w:szCs w:val="18"/>
          <w:lang w:eastAsia="en-GB"/>
          <w14:textFill>
            <w14:solidFill>
              <w14:schemeClr w14:val="tx1"/>
            </w14:solidFill>
          </w14:textFill>
        </w:rPr>
        <w:t>Highly trained and certified; please find a full list at the foot of this CV</w:t>
      </w:r>
    </w:p>
    <w:p w14:paraId="2BC3CEE1">
      <w:pPr>
        <w:pStyle w:val="13"/>
        <w:tabs>
          <w:tab w:val="left" w:pos="2788"/>
        </w:tabs>
        <w:ind w:left="360"/>
        <w:jc w:val="both"/>
        <w:rPr>
          <w:rFonts w:ascii="Verdana" w:hAnsi="Verdana" w:cs="Arial"/>
          <w:color w:val="000000" w:themeColor="text1"/>
          <w:sz w:val="18"/>
          <w:szCs w:val="18"/>
          <w:lang w:eastAsia="en-GB"/>
          <w14:textFill>
            <w14:solidFill>
              <w14:schemeClr w14:val="tx1"/>
            </w14:solidFill>
          </w14:textFill>
        </w:rPr>
      </w:pPr>
      <w:r>
        <w:rPr>
          <w:rFonts w:ascii="Verdana" w:hAnsi="Verdana" w:cs="Arial"/>
          <w:color w:val="000000" w:themeColor="text1"/>
          <w:sz w:val="18"/>
          <w:szCs w:val="18"/>
          <w14:textFill>
            <w14:solidFill>
              <w14:schemeClr w14:val="tx1"/>
            </w14:solidFill>
          </w14:textFill>
        </w:rPr>
        <w:t>Fluent in English, Romanian, Portuguese, and Russian</w:t>
      </w:r>
    </w:p>
    <w:p w14:paraId="7C7B8B1A">
      <w:pPr>
        <w:pStyle w:val="13"/>
        <w:tabs>
          <w:tab w:val="left" w:pos="2788"/>
        </w:tabs>
        <w:ind w:left="360"/>
        <w:jc w:val="both"/>
        <w:rPr>
          <w:rFonts w:ascii="Verdana" w:hAnsi="Verdana" w:cs="Arial"/>
          <w:color w:val="000000" w:themeColor="text1"/>
          <w:sz w:val="18"/>
          <w:szCs w:val="18"/>
          <w:lang w:eastAsia="en-GB"/>
          <w14:textFill>
            <w14:solidFill>
              <w14:schemeClr w14:val="tx1"/>
            </w14:solidFill>
          </w14:textFill>
        </w:rPr>
      </w:pPr>
      <w:r>
        <w:rPr>
          <w:rFonts w:ascii="Verdana" w:hAnsi="Verdana" w:cs="Arial"/>
          <w:color w:val="000000" w:themeColor="text1"/>
          <w:sz w:val="18"/>
          <w:szCs w:val="18"/>
          <w14:textFill>
            <w14:solidFill>
              <w14:schemeClr w14:val="tx1"/>
            </w14:solidFill>
          </w14:textFill>
        </w:rPr>
        <w:t>IT: Skilled user of Microsoft Word, Excel, and PowerPoint</w:t>
      </w:r>
    </w:p>
    <w:p w14:paraId="4346541D">
      <w:pPr>
        <w:pStyle w:val="13"/>
        <w:tabs>
          <w:tab w:val="left" w:pos="2788"/>
        </w:tabs>
        <w:ind w:left="360"/>
        <w:jc w:val="both"/>
        <w:rPr>
          <w:rFonts w:ascii="Verdana" w:hAnsi="Verdana" w:cs="Arial"/>
          <w:color w:val="000000" w:themeColor="text1"/>
          <w:sz w:val="18"/>
          <w:szCs w:val="18"/>
          <w:lang w:eastAsia="en-GB"/>
          <w14:textFill>
            <w14:solidFill>
              <w14:schemeClr w14:val="tx1"/>
            </w14:solidFill>
          </w14:textFill>
        </w:rPr>
      </w:pPr>
      <w:r>
        <w:rPr>
          <w:rFonts w:ascii="Verdana" w:hAnsi="Verdana" w:cs="Arial"/>
          <w:color w:val="000000" w:themeColor="text1"/>
          <w:sz w:val="18"/>
          <w:szCs w:val="18"/>
          <w:lang w:eastAsia="en-GB"/>
          <w14:textFill>
            <w14:solidFill>
              <w14:schemeClr w14:val="tx1"/>
            </w14:solidFill>
          </w14:textFill>
        </w:rPr>
        <w:t>Flexible on location; experience working offshore and abroad</w:t>
      </w:r>
    </w:p>
    <w:p w14:paraId="79F72728">
      <w:pPr>
        <w:tabs>
          <w:tab w:val="left" w:pos="2788"/>
        </w:tabs>
        <w:rPr>
          <w:rFonts w:ascii="Verdana" w:hAnsi="Verdana" w:cs="Arial"/>
          <w:color w:val="000000" w:themeColor="text1"/>
          <w:sz w:val="18"/>
          <w:szCs w:val="18"/>
          <w:lang w:eastAsia="en-GB"/>
          <w14:textFill>
            <w14:solidFill>
              <w14:schemeClr w14:val="tx1"/>
            </w14:solidFill>
          </w14:textFill>
        </w:rPr>
      </w:pPr>
    </w:p>
    <w:p w14:paraId="41BBE57A">
      <w:pPr>
        <w:tabs>
          <w:tab w:val="left" w:pos="2788"/>
        </w:tabs>
        <w:rPr>
          <w:rFonts w:ascii="Verdana" w:hAnsi="Verdana" w:cs="Arial"/>
          <w:color w:val="000000" w:themeColor="text1"/>
          <w:sz w:val="18"/>
          <w:szCs w:val="18"/>
          <w:lang w:eastAsia="en-GB"/>
          <w14:textFill>
            <w14:solidFill>
              <w14:schemeClr w14:val="tx1"/>
            </w14:solidFill>
          </w14:textFill>
        </w:rPr>
      </w:pPr>
    </w:p>
    <w:p w14:paraId="40002729">
      <w:pPr>
        <w:tabs>
          <w:tab w:val="left" w:pos="2788"/>
        </w:tabs>
        <w:rPr>
          <w:rFonts w:ascii="Verdana" w:hAnsi="Verdana" w:cs="Arial"/>
          <w:b/>
          <w:color w:val="002060"/>
          <w:sz w:val="18"/>
          <w:szCs w:val="18"/>
        </w:rPr>
      </w:pPr>
      <w:r>
        <w:rPr>
          <w:rFonts w:ascii="Verdana" w:hAnsi="Verdana" w:cs="Arial"/>
          <w:b/>
          <w:color w:val="002060"/>
          <w:sz w:val="18"/>
          <w:szCs w:val="18"/>
        </w:rPr>
        <w:t>EMPLOYMENT HISTORY</w:t>
      </w:r>
    </w:p>
    <w:p w14:paraId="045D1CD8">
      <w:pPr>
        <w:tabs>
          <w:tab w:val="left" w:pos="2788"/>
        </w:tabs>
        <w:rPr>
          <w:rFonts w:ascii="Verdana" w:hAnsi="Verdana" w:cs="Arial"/>
          <w:b/>
          <w:color w:val="000000" w:themeColor="text1"/>
          <w:sz w:val="18"/>
          <w:szCs w:val="18"/>
          <w14:textFill>
            <w14:solidFill>
              <w14:schemeClr w14:val="tx1"/>
            </w14:solidFill>
          </w14:textFill>
        </w:rPr>
      </w:pPr>
    </w:p>
    <w:p w14:paraId="39B22E26">
      <w:pPr>
        <w:tabs>
          <w:tab w:val="left" w:pos="2788"/>
        </w:tabs>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April 2005 to Present: Chief Engineer</w:t>
      </w:r>
    </w:p>
    <w:p w14:paraId="2F49231B">
      <w:pPr>
        <w:rPr>
          <w:rFonts w:ascii="Verdana" w:hAnsi="Verdana" w:cs="Arial"/>
          <w:b/>
          <w:color w:val="000000" w:themeColor="text1"/>
          <w:sz w:val="18"/>
          <w:szCs w:val="18"/>
          <w14:textFill>
            <w14:solidFill>
              <w14:schemeClr w14:val="tx1"/>
            </w14:solidFill>
          </w14:textFill>
        </w:rPr>
      </w:pPr>
    </w:p>
    <w:p w14:paraId="63AD93E7">
      <w:pPr>
        <w:rPr>
          <w:rFonts w:ascii="Verdana" w:hAnsi="Verdana" w:cs="Arial"/>
          <w:b/>
          <w:i/>
          <w:iCs/>
          <w:color w:val="000000" w:themeColor="text1"/>
          <w:sz w:val="18"/>
          <w:szCs w:val="18"/>
          <w14:textFill>
            <w14:solidFill>
              <w14:schemeClr w14:val="tx1"/>
            </w14:solidFill>
          </w14:textFill>
        </w:rPr>
      </w:pPr>
      <w:r>
        <w:rPr>
          <w:rFonts w:ascii="Verdana" w:hAnsi="Verdana" w:cs="Arial"/>
          <w:b/>
          <w:i/>
          <w:iCs/>
          <w:color w:val="000000" w:themeColor="text1"/>
          <w:sz w:val="18"/>
          <w:szCs w:val="18"/>
          <w14:textFill>
            <w14:solidFill>
              <w14:schemeClr w14:val="tx1"/>
            </w14:solidFill>
          </w14:textFill>
        </w:rPr>
        <w:t>Common Duties and Responsibilities…</w:t>
      </w:r>
    </w:p>
    <w:p w14:paraId="736C4714">
      <w:pPr>
        <w:tabs>
          <w:tab w:val="left" w:pos="2788"/>
        </w:tabs>
        <w:rPr>
          <w:rFonts w:ascii="Verdana" w:hAnsi="Verdana" w:cs="Arial"/>
          <w:b/>
          <w:color w:val="000000" w:themeColor="text1"/>
          <w:sz w:val="18"/>
          <w:szCs w:val="18"/>
          <w14:textFill>
            <w14:solidFill>
              <w14:schemeClr w14:val="tx1"/>
            </w14:solidFill>
          </w14:textFill>
        </w:rPr>
      </w:pPr>
    </w:p>
    <w:p w14:paraId="748EC0EA">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Reliability and performance of all technical equipment, hull and topside</w:t>
      </w:r>
    </w:p>
    <w:p w14:paraId="15776FED">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Compliance with IMO maritime law, including SOLAS and MARPOL, ABS classification, flag state requirements, and local regulatory standards</w:t>
      </w:r>
    </w:p>
    <w:p w14:paraId="293BA6E5">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Maintenance planning and managing planned/corrective action, supported by AMOS PMS</w:t>
      </w:r>
    </w:p>
    <w:p w14:paraId="1E5DE50A">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Supervising, delegating and coaching engineers, technicians, welders, and motormen</w:t>
      </w:r>
    </w:p>
    <w:p w14:paraId="76ACC0C3">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Signing off work permits and isolation certificates</w:t>
      </w:r>
    </w:p>
    <w:p w14:paraId="6BD3A343">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Health and safety culture, team spirit, work methodology, and technical education</w:t>
      </w:r>
    </w:p>
    <w:p w14:paraId="4495F5C1">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Inspection results, tests, trials, audits, classification requirements, and reporting quality</w:t>
      </w:r>
    </w:p>
    <w:p w14:paraId="0DC78BAF">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Approving material requisitions; safeguarding stock levels of critical spares</w:t>
      </w:r>
    </w:p>
    <w:p w14:paraId="7BE312F3">
      <w:pPr>
        <w:jc w:val="both"/>
        <w:rPr>
          <w:rFonts w:ascii="Verdana" w:hAnsi="Verdana" w:cs="Arial"/>
          <w:b/>
          <w:color w:val="000000" w:themeColor="text1"/>
          <w:sz w:val="18"/>
          <w:szCs w:val="18"/>
          <w14:textFill>
            <w14:solidFill>
              <w14:schemeClr w14:val="tx1"/>
            </w14:solidFill>
          </w14:textFill>
        </w:rPr>
      </w:pPr>
    </w:p>
    <w:p w14:paraId="3C0D9E13">
      <w:pPr>
        <w:rPr>
          <w:rFonts w:ascii="Verdana" w:hAnsi="Verdana" w:cs="Arial"/>
          <w:b/>
          <w:color w:val="000000" w:themeColor="text1"/>
          <w:sz w:val="18"/>
          <w:szCs w:val="18"/>
          <w14:textFill>
            <w14:solidFill>
              <w14:schemeClr w14:val="tx1"/>
            </w14:solidFill>
          </w14:textFill>
        </w:rPr>
      </w:pPr>
    </w:p>
    <w:p w14:paraId="4C6A6645">
      <w:pPr>
        <w:rPr>
          <w:rFonts w:ascii="Verdana" w:hAnsi="Verdana" w:cs="Arial"/>
          <w:b/>
          <w:i/>
          <w:iCs/>
          <w:color w:val="000000" w:themeColor="text1"/>
          <w:sz w:val="18"/>
          <w:szCs w:val="18"/>
          <w14:textFill>
            <w14:solidFill>
              <w14:schemeClr w14:val="tx1"/>
            </w14:solidFill>
          </w14:textFill>
        </w:rPr>
      </w:pPr>
      <w:r>
        <w:rPr>
          <w:rFonts w:ascii="Verdana" w:hAnsi="Verdana" w:cs="Arial"/>
          <w:b/>
          <w:i/>
          <w:iCs/>
          <w:color w:val="000000" w:themeColor="text1"/>
          <w:sz w:val="18"/>
          <w:szCs w:val="18"/>
          <w14:textFill>
            <w14:solidFill>
              <w14:schemeClr w14:val="tx1"/>
            </w14:solidFill>
          </w14:textFill>
        </w:rPr>
        <w:t>Roles and Assignments…</w:t>
      </w:r>
    </w:p>
    <w:p w14:paraId="00849008">
      <w:pPr>
        <w:rPr>
          <w:rFonts w:ascii="Verdana" w:hAnsi="Verdana" w:cs="Arial"/>
          <w:b/>
          <w:i/>
          <w:iCs/>
          <w:color w:val="000000" w:themeColor="text1"/>
          <w:sz w:val="18"/>
          <w:szCs w:val="18"/>
          <w14:textFill>
            <w14:solidFill>
              <w14:schemeClr w14:val="tx1"/>
            </w14:solidFill>
          </w14:textFill>
        </w:rPr>
      </w:pPr>
    </w:p>
    <w:p w14:paraId="3506DE6A">
      <w:pPr>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January 2024 to February 2024: Valaris</w:t>
      </w:r>
    </w:p>
    <w:p w14:paraId="208FE596">
      <w:pPr>
        <w:rPr>
          <w:rFonts w:hint="default" w:ascii="Verdana" w:hAnsi="Verdana" w:cs="Arial"/>
          <w:b/>
          <w:i/>
          <w:iCs/>
          <w:color w:val="000000" w:themeColor="text1"/>
          <w:sz w:val="18"/>
          <w:szCs w:val="18"/>
          <w:lang w:val="en-US"/>
          <w14:textFill>
            <w14:solidFill>
              <w14:schemeClr w14:val="tx1"/>
            </w14:solidFill>
          </w14:textFill>
        </w:rPr>
      </w:pPr>
    </w:p>
    <w:p w14:paraId="5E93399A">
      <w:pPr>
        <w:ind w:left="810" w:hanging="810" w:hangingChars="45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Atwood Archer,</w:t>
      </w:r>
      <w:r>
        <w:rPr>
          <w:rFonts w:hint="default" w:ascii="Verdana" w:hAnsi="Verdana" w:cs="Arial"/>
          <w:b w:val="0"/>
          <w:bCs/>
          <w:i/>
          <w:iCs/>
          <w:color w:val="000000" w:themeColor="text1"/>
          <w:sz w:val="18"/>
          <w:szCs w:val="18"/>
          <w:lang w:val="en-US"/>
          <w14:textFill>
            <w14:solidFill>
              <w14:schemeClr w14:val="tx1"/>
            </w14:solidFill>
          </w14:textFill>
        </w:rPr>
        <w:t xml:space="preserve"> Sixth Generation DP3 Drillship; 6x7000 Kw Himsen 14H32/40V Diesel</w:t>
      </w:r>
    </w:p>
    <w:p w14:paraId="43C8F784">
      <w:pPr>
        <w:ind w:firstLine="720" w:firstLine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val="0"/>
          <w:bCs/>
          <w:i/>
          <w:iCs/>
          <w:color w:val="000000" w:themeColor="text1"/>
          <w:sz w:val="18"/>
          <w:szCs w:val="18"/>
          <w:lang w:val="en-US"/>
          <w14:textFill>
            <w14:solidFill>
              <w14:schemeClr w14:val="tx1"/>
            </w14:solidFill>
          </w14:textFill>
        </w:rPr>
        <w:t>Generators; 6x5500 Kw Rolls-Royce Azimuth Thrusters.</w:t>
      </w:r>
    </w:p>
    <w:p w14:paraId="4D6828A5">
      <w:pPr>
        <w:ind w:firstLine="720" w:firstLine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val="0"/>
          <w:bCs/>
          <w:i/>
          <w:iCs/>
          <w:color w:val="000000" w:themeColor="text1"/>
          <w:sz w:val="18"/>
          <w:szCs w:val="18"/>
          <w:lang w:val="en-US"/>
          <w14:textFill>
            <w14:solidFill>
              <w14:schemeClr w14:val="tx1"/>
            </w14:solidFill>
          </w14:textFill>
        </w:rPr>
        <w:t>Managing a multi-national team, ensuring health and safety compliance and work ethic.</w:t>
      </w:r>
    </w:p>
    <w:p w14:paraId="3A1B4FDD">
      <w:pPr>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w:t>
      </w:r>
    </w:p>
    <w:p w14:paraId="1D09EADC">
      <w:pPr>
        <w:ind w:firstLine="720" w:firstLineChars="400"/>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October 2023 to November 2023: Valaris</w:t>
      </w:r>
    </w:p>
    <w:p w14:paraId="414BA96D">
      <w:pPr>
        <w:rPr>
          <w:rFonts w:hint="default" w:ascii="Verdana" w:hAnsi="Verdana" w:cs="Arial"/>
          <w:b/>
          <w:i/>
          <w:iCs/>
          <w:color w:val="000000" w:themeColor="text1"/>
          <w:sz w:val="18"/>
          <w:szCs w:val="18"/>
          <w:lang w:val="en-US"/>
          <w14:textFill>
            <w14:solidFill>
              <w14:schemeClr w14:val="tx1"/>
            </w14:solidFill>
          </w14:textFill>
        </w:rPr>
      </w:pPr>
    </w:p>
    <w:p w14:paraId="36A9A5FF">
      <w:pPr>
        <w:ind w:left="720" w:hanging="720" w:hanging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Atwood Archer, </w:t>
      </w:r>
      <w:r>
        <w:rPr>
          <w:rFonts w:hint="default" w:ascii="Verdana" w:hAnsi="Verdana" w:cs="Arial"/>
          <w:b w:val="0"/>
          <w:bCs/>
          <w:i/>
          <w:iCs/>
          <w:color w:val="000000" w:themeColor="text1"/>
          <w:sz w:val="18"/>
          <w:szCs w:val="18"/>
          <w:lang w:val="en-US"/>
          <w14:textFill>
            <w14:solidFill>
              <w14:schemeClr w14:val="tx1"/>
            </w14:solidFill>
          </w14:textFill>
        </w:rPr>
        <w:t>Sixth Generation</w:t>
      </w:r>
      <w:r>
        <w:rPr>
          <w:rFonts w:hint="default" w:ascii="Verdana" w:hAnsi="Verdana" w:cs="Arial"/>
          <w:b/>
          <w:i/>
          <w:iCs/>
          <w:color w:val="000000" w:themeColor="text1"/>
          <w:sz w:val="18"/>
          <w:szCs w:val="18"/>
          <w:lang w:val="en-US"/>
          <w14:textFill>
            <w14:solidFill>
              <w14:schemeClr w14:val="tx1"/>
            </w14:solidFill>
          </w14:textFill>
        </w:rPr>
        <w:t xml:space="preserve"> </w:t>
      </w:r>
      <w:r>
        <w:rPr>
          <w:rFonts w:hint="default" w:ascii="Verdana" w:hAnsi="Verdana" w:cs="Arial"/>
          <w:b w:val="0"/>
          <w:bCs/>
          <w:i/>
          <w:iCs/>
          <w:color w:val="000000" w:themeColor="text1"/>
          <w:sz w:val="18"/>
          <w:szCs w:val="18"/>
          <w:lang w:val="en-US"/>
          <w14:textFill>
            <w14:solidFill>
              <w14:schemeClr w14:val="tx1"/>
            </w14:solidFill>
          </w14:textFill>
        </w:rPr>
        <w:t>DP3 Drillship; 6x7000 Kw Himsen 14H32/40V Diesel Generators; 6x5500 Kw Rolls-Royce Azimuth Thrusters.</w:t>
      </w:r>
    </w:p>
    <w:p w14:paraId="6932F8AE">
      <w:pPr>
        <w:ind w:left="720" w:hanging="720" w:hanging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val="0"/>
          <w:bCs/>
          <w:i/>
          <w:iCs/>
          <w:color w:val="000000" w:themeColor="text1"/>
          <w:sz w:val="18"/>
          <w:szCs w:val="18"/>
          <w:lang w:val="en-US"/>
          <w14:textFill>
            <w14:solidFill>
              <w14:schemeClr w14:val="tx1"/>
            </w14:solidFill>
          </w14:textFill>
        </w:rPr>
        <w:t xml:space="preserve">           Managing a multi-national team, ensuring health and safety compliance and work ethic.</w:t>
      </w:r>
    </w:p>
    <w:p w14:paraId="21F1CDCA">
      <w:pPr>
        <w:rPr>
          <w:rFonts w:ascii="Verdana" w:hAnsi="Verdana" w:cs="Arial"/>
          <w:b/>
          <w:i/>
          <w:iCs/>
          <w:color w:val="000000" w:themeColor="text1"/>
          <w:sz w:val="18"/>
          <w:szCs w:val="18"/>
          <w14:textFill>
            <w14:solidFill>
              <w14:schemeClr w14:val="tx1"/>
            </w14:solidFill>
          </w14:textFill>
        </w:rPr>
      </w:pPr>
    </w:p>
    <w:p w14:paraId="01976B3E">
      <w:pPr>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May 2023 to July 2023: Subsea 7</w:t>
      </w:r>
    </w:p>
    <w:p w14:paraId="23F3610C">
      <w:pPr>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w:t>
      </w:r>
    </w:p>
    <w:p w14:paraId="7A41127A">
      <w:pPr>
        <w:ind w:left="720" w:hanging="720" w:hanging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Seven Borealis, </w:t>
      </w:r>
      <w:r>
        <w:rPr>
          <w:rFonts w:hint="default" w:ascii="Verdana" w:hAnsi="Verdana" w:cs="Arial"/>
          <w:b w:val="0"/>
          <w:bCs/>
          <w:i/>
          <w:iCs/>
          <w:color w:val="000000" w:themeColor="text1"/>
          <w:sz w:val="18"/>
          <w:szCs w:val="18"/>
          <w:lang w:val="en-US"/>
          <w14:textFill>
            <w14:solidFill>
              <w14:schemeClr w14:val="tx1"/>
            </w14:solidFill>
          </w14:textFill>
        </w:rPr>
        <w:t xml:space="preserve">Heavy Lift/Pipelay/ROV K-Pos DP Class 3 Vessel; 6x5760 Kw Rolls Royce B32:40 V12A Diesel Generators; 2x5500 Kw Rolls-Royce UUC 455 FP Stern Azimuth Thrusters; 4x3200 Kw Rolls-Royce UL 305 FP Azimuth Thrusters vertically, retracable; 1x2500 Kw Bow Tunnel Thruster Rolls-Royce TT. </w:t>
      </w:r>
    </w:p>
    <w:p w14:paraId="0893A823">
      <w:pPr>
        <w:ind w:left="720" w:hanging="720" w:hangingChars="400"/>
        <w:rPr>
          <w:rFonts w:hint="default" w:ascii="Verdana" w:hAnsi="Verdana" w:cs="Arial"/>
          <w:b w:val="0"/>
          <w:bCs/>
          <w:i/>
          <w:iCs/>
          <w:color w:val="000000" w:themeColor="text1"/>
          <w:sz w:val="18"/>
          <w:szCs w:val="18"/>
          <w:lang w:val="en-US"/>
          <w14:textFill>
            <w14:solidFill>
              <w14:schemeClr w14:val="tx1"/>
            </w14:solidFill>
          </w14:textFill>
        </w:rPr>
      </w:pPr>
      <w:r>
        <w:rPr>
          <w:rFonts w:hint="default" w:ascii="Verdana" w:hAnsi="Verdana" w:cs="Arial"/>
          <w:b w:val="0"/>
          <w:bCs/>
          <w:i/>
          <w:iCs/>
          <w:color w:val="000000" w:themeColor="text1"/>
          <w:sz w:val="18"/>
          <w:szCs w:val="18"/>
          <w:lang w:val="en-US"/>
          <w14:textFill>
            <w14:solidFill>
              <w14:schemeClr w14:val="tx1"/>
            </w14:solidFill>
          </w14:textFill>
        </w:rPr>
        <w:t xml:space="preserve">           Managing a multi-national team, ensuring health and safety compliance and work ethic.</w:t>
      </w:r>
    </w:p>
    <w:p w14:paraId="4A51D837">
      <w:pPr>
        <w:rPr>
          <w:rFonts w:ascii="Verdana" w:hAnsi="Verdana" w:cs="Arial"/>
          <w:b/>
          <w:i/>
          <w:iCs/>
          <w:color w:val="000000" w:themeColor="text1"/>
          <w:sz w:val="18"/>
          <w:szCs w:val="18"/>
          <w14:textFill>
            <w14:solidFill>
              <w14:schemeClr w14:val="tx1"/>
            </w14:solidFill>
          </w14:textFill>
        </w:rPr>
      </w:pPr>
    </w:p>
    <w:p w14:paraId="57A92187">
      <w:pPr>
        <w:ind w:firstLine="720" w:firstLineChars="400"/>
        <w:rPr>
          <w:rFonts w:ascii="Verdana" w:hAnsi="Verdana" w:cs="Arial"/>
          <w:b/>
          <w:i/>
          <w:iCs/>
          <w:color w:val="000000" w:themeColor="text1"/>
          <w:sz w:val="18"/>
          <w:szCs w:val="18"/>
          <w:lang w:val="en-US"/>
          <w14:textFill>
            <w14:solidFill>
              <w14:schemeClr w14:val="tx1"/>
            </w14:solidFill>
          </w14:textFill>
        </w:rPr>
      </w:pPr>
      <w:r>
        <w:rPr>
          <w:rFonts w:ascii="Verdana" w:hAnsi="Verdana" w:cs="Arial"/>
          <w:b/>
          <w:i/>
          <w:iCs/>
          <w:color w:val="000000" w:themeColor="text1"/>
          <w:sz w:val="18"/>
          <w:szCs w:val="18"/>
          <w:lang w:val="en-US"/>
          <w14:textFill>
            <w14:solidFill>
              <w14:schemeClr w14:val="tx1"/>
            </w14:solidFill>
          </w14:textFill>
        </w:rPr>
        <w:t xml:space="preserve">July 2021 to </w:t>
      </w:r>
      <w:r>
        <w:rPr>
          <w:rFonts w:hint="default" w:ascii="Verdana" w:hAnsi="Verdana" w:cs="Arial"/>
          <w:b/>
          <w:i/>
          <w:iCs/>
          <w:color w:val="000000" w:themeColor="text1"/>
          <w:sz w:val="18"/>
          <w:szCs w:val="18"/>
          <w:lang w:val="en-US"/>
          <w14:textFill>
            <w14:solidFill>
              <w14:schemeClr w14:val="tx1"/>
            </w14:solidFill>
          </w14:textFill>
        </w:rPr>
        <w:t>September 2022</w:t>
      </w:r>
      <w:r>
        <w:rPr>
          <w:rFonts w:ascii="Verdana" w:hAnsi="Verdana" w:cs="Arial"/>
          <w:b/>
          <w:i/>
          <w:iCs/>
          <w:color w:val="000000" w:themeColor="text1"/>
          <w:sz w:val="18"/>
          <w:szCs w:val="18"/>
          <w:lang w:val="en-US"/>
          <w14:textFill>
            <w14:solidFill>
              <w14:schemeClr w14:val="tx1"/>
            </w14:solidFill>
          </w14:textFill>
        </w:rPr>
        <w:t>: Maritec</w:t>
      </w:r>
    </w:p>
    <w:p w14:paraId="1F0C9520">
      <w:pPr>
        <w:rPr>
          <w:rFonts w:hint="default" w:ascii="Verdana" w:hAnsi="Verdana" w:cs="Arial"/>
          <w:b/>
          <w:i/>
          <w:iCs/>
          <w:color w:val="000000" w:themeColor="text1"/>
          <w:sz w:val="18"/>
          <w:szCs w:val="18"/>
          <w:lang w:val="en-US"/>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            </w:t>
      </w:r>
    </w:p>
    <w:p w14:paraId="44A18608">
      <w:pPr>
        <w:pStyle w:val="13"/>
        <w:tabs>
          <w:tab w:val="left" w:pos="2788"/>
        </w:tabs>
        <w:jc w:val="both"/>
        <w:rPr>
          <w:rFonts w:ascii="Verdana" w:hAnsi="Verdana" w:cs="Arial"/>
          <w:b w:val="0"/>
          <w:bCs/>
          <w:color w:val="000000" w:themeColor="text1"/>
          <w:sz w:val="18"/>
          <w:szCs w:val="18"/>
          <w14:textFill>
            <w14:solidFill>
              <w14:schemeClr w14:val="tx1"/>
            </w14:solidFill>
          </w14:textFill>
        </w:rPr>
      </w:pPr>
      <w:r>
        <w:rPr>
          <w:rFonts w:hint="default" w:ascii="Verdana" w:hAnsi="Verdana" w:cs="Arial"/>
          <w:b/>
          <w:i/>
          <w:iCs/>
          <w:color w:val="000000" w:themeColor="text1"/>
          <w:sz w:val="18"/>
          <w:szCs w:val="18"/>
          <w:lang w:val="en-US"/>
          <w14:textFill>
            <w14:solidFill>
              <w14:schemeClr w14:val="tx1"/>
            </w14:solidFill>
          </w14:textFill>
        </w:rPr>
        <w:t xml:space="preserve">Asphalt Teranga, </w:t>
      </w:r>
      <w:r>
        <w:rPr>
          <w:rFonts w:hint="default" w:ascii="Verdana" w:hAnsi="Verdana" w:cs="Arial"/>
          <w:b w:val="0"/>
          <w:bCs/>
          <w:i/>
          <w:iCs/>
          <w:color w:val="000000" w:themeColor="text1"/>
          <w:sz w:val="18"/>
          <w:szCs w:val="18"/>
          <w:lang w:val="en-US"/>
          <w14:textFill>
            <w14:solidFill>
              <w14:schemeClr w14:val="tx1"/>
            </w14:solidFill>
          </w14:textFill>
        </w:rPr>
        <w:t>Oil/</w:t>
      </w:r>
      <w:r>
        <w:rPr>
          <w:rFonts w:ascii="Verdana" w:hAnsi="Verdana" w:eastAsia="Arial" w:cs="Arial"/>
          <w:b w:val="0"/>
          <w:bCs/>
          <w:sz w:val="18"/>
          <w:szCs w:val="18"/>
        </w:rPr>
        <w:t>Chemical Tanker: Main Engine, 1x</w:t>
      </w:r>
      <w:r>
        <w:rPr>
          <w:rFonts w:hint="default" w:ascii="Verdana" w:hAnsi="Verdana" w:eastAsia="Arial" w:cs="Arial"/>
          <w:b w:val="0"/>
          <w:bCs/>
          <w:sz w:val="18"/>
          <w:szCs w:val="18"/>
          <w:lang w:val="en-US"/>
        </w:rPr>
        <w:t>4000</w:t>
      </w:r>
      <w:r>
        <w:rPr>
          <w:rFonts w:ascii="Verdana" w:hAnsi="Verdana" w:eastAsia="Arial" w:cs="Arial"/>
          <w:b w:val="0"/>
          <w:bCs/>
          <w:sz w:val="18"/>
          <w:szCs w:val="18"/>
        </w:rPr>
        <w:t xml:space="preserve"> kW (</w:t>
      </w:r>
      <w:r>
        <w:rPr>
          <w:rFonts w:hint="default" w:ascii="Verdana" w:hAnsi="Verdana" w:eastAsia="Arial" w:cs="Arial"/>
          <w:b w:val="0"/>
          <w:bCs/>
          <w:sz w:val="18"/>
          <w:szCs w:val="18"/>
          <w:lang w:val="en-US"/>
        </w:rPr>
        <w:t>Wartsila</w:t>
      </w:r>
      <w:r>
        <w:rPr>
          <w:rFonts w:ascii="Verdana" w:hAnsi="Verdana" w:eastAsia="Arial" w:cs="Arial"/>
          <w:b w:val="0"/>
          <w:bCs/>
          <w:sz w:val="18"/>
          <w:szCs w:val="18"/>
        </w:rPr>
        <w:t>); diesel generators</w:t>
      </w:r>
      <w:r>
        <w:rPr>
          <w:rFonts w:ascii="Verdana" w:hAnsi="Verdana" w:eastAsia="Arial" w:cs="Arial"/>
          <w:b w:val="0"/>
          <w:bCs/>
          <w:sz w:val="18"/>
          <w:szCs w:val="18"/>
          <w:lang w:val="en-US"/>
        </w:rPr>
        <w:t xml:space="preserve"> 3x</w:t>
      </w:r>
      <w:r>
        <w:rPr>
          <w:rFonts w:hint="default" w:ascii="Verdana" w:hAnsi="Verdana" w:eastAsia="Arial" w:cs="Arial"/>
          <w:b w:val="0"/>
          <w:bCs/>
          <w:sz w:val="18"/>
          <w:szCs w:val="18"/>
          <w:lang w:val="en-US"/>
        </w:rPr>
        <w:t xml:space="preserve">1100 kw </w:t>
      </w:r>
      <w:r>
        <w:rPr>
          <w:rFonts w:ascii="Verdana" w:hAnsi="Verdana" w:eastAsia="Arial" w:cs="Arial"/>
          <w:b w:val="0"/>
          <w:bCs/>
          <w:sz w:val="18"/>
          <w:szCs w:val="18"/>
          <w:lang w:val="en-US"/>
        </w:rPr>
        <w:t>(</w:t>
      </w:r>
      <w:r>
        <w:rPr>
          <w:rFonts w:hint="default" w:ascii="Verdana" w:hAnsi="Verdana" w:eastAsia="Arial" w:cs="Arial"/>
          <w:b w:val="0"/>
          <w:bCs/>
          <w:sz w:val="18"/>
          <w:szCs w:val="18"/>
          <w:lang w:val="en-US"/>
        </w:rPr>
        <w:t>Wartsila</w:t>
      </w:r>
      <w:r>
        <w:rPr>
          <w:rFonts w:ascii="Verdana" w:hAnsi="Verdana" w:eastAsia="Arial" w:cs="Arial"/>
          <w:b w:val="0"/>
          <w:bCs/>
          <w:sz w:val="18"/>
          <w:szCs w:val="18"/>
          <w:lang w:val="en-US"/>
        </w:rPr>
        <w:t>)</w:t>
      </w:r>
      <w:r>
        <w:rPr>
          <w:rFonts w:ascii="Verdana" w:hAnsi="Verdana" w:cs="Arial"/>
          <w:b w:val="0"/>
          <w:bCs/>
          <w:color w:val="000000" w:themeColor="text1"/>
          <w:sz w:val="18"/>
          <w:szCs w:val="18"/>
          <w14:textFill>
            <w14:solidFill>
              <w14:schemeClr w14:val="tx1"/>
            </w14:solidFill>
          </w14:textFill>
        </w:rPr>
        <w:t>; sourcing and securing parts for an old ship</w:t>
      </w:r>
    </w:p>
    <w:p w14:paraId="3CF27BAB">
      <w:pPr>
        <w:pStyle w:val="13"/>
        <w:tabs>
          <w:tab w:val="left" w:pos="2788"/>
        </w:tabs>
        <w:ind w:left="360" w:firstLine="360" w:firstLineChars="200"/>
        <w:jc w:val="both"/>
        <w:rPr>
          <w:rFonts w:ascii="Verdana" w:hAnsi="Verdana" w:cs="Arial"/>
          <w:bCs/>
          <w:color w:val="000000" w:themeColor="text1"/>
          <w:sz w:val="18"/>
          <w:szCs w:val="18"/>
          <w14:textFill>
            <w14:solidFill>
              <w14:schemeClr w14:val="tx1"/>
            </w14:solidFill>
          </w14:textFill>
        </w:rPr>
      </w:pPr>
      <w:r>
        <w:rPr>
          <w:rFonts w:ascii="Verdana" w:hAnsi="Verdana" w:cs="Arial"/>
          <w:b w:val="0"/>
          <w:bCs/>
          <w:color w:val="000000" w:themeColor="text1"/>
          <w:sz w:val="18"/>
          <w:szCs w:val="18"/>
          <w14:textFill>
            <w14:solidFill>
              <w14:schemeClr w14:val="tx1"/>
            </w14:solidFill>
          </w14:textFill>
        </w:rPr>
        <w:t>Managing a multi-national team, ensuring health and safety compliance and work ethic</w:t>
      </w:r>
    </w:p>
    <w:p w14:paraId="445F7509">
      <w:pPr>
        <w:rPr>
          <w:rFonts w:hint="default" w:ascii="Verdana" w:hAnsi="Verdana" w:cs="Arial"/>
          <w:b/>
          <w:i/>
          <w:iCs/>
          <w:color w:val="000000" w:themeColor="text1"/>
          <w:sz w:val="18"/>
          <w:szCs w:val="18"/>
          <w:lang w:val="en-US"/>
          <w14:textFill>
            <w14:solidFill>
              <w14:schemeClr w14:val="tx1"/>
            </w14:solidFill>
          </w14:textFill>
        </w:rPr>
      </w:pPr>
    </w:p>
    <w:p w14:paraId="5954A6C9">
      <w:pPr>
        <w:pStyle w:val="13"/>
        <w:tabs>
          <w:tab w:val="left" w:pos="2788"/>
        </w:tabs>
        <w:jc w:val="both"/>
        <w:rPr>
          <w:rFonts w:ascii="Verdana" w:hAnsi="Verdana" w:cs="Arial"/>
          <w:bCs/>
          <w:color w:val="000000" w:themeColor="text1"/>
          <w:sz w:val="18"/>
          <w:szCs w:val="18"/>
          <w14:textFill>
            <w14:solidFill>
              <w14:schemeClr w14:val="tx1"/>
            </w14:solidFill>
          </w14:textFill>
        </w:rPr>
      </w:pPr>
      <w:r>
        <w:rPr>
          <w:rFonts w:ascii="Verdana" w:hAnsi="Verdana" w:eastAsia="Arial" w:cs="Arial"/>
          <w:b/>
          <w:sz w:val="18"/>
          <w:szCs w:val="18"/>
          <w:lang w:val="en-US"/>
        </w:rPr>
        <w:t>Biskra</w:t>
      </w:r>
      <w:r>
        <w:rPr>
          <w:rFonts w:ascii="Verdana" w:hAnsi="Verdana" w:eastAsia="Arial" w:cs="Arial"/>
          <w:bCs/>
          <w:sz w:val="18"/>
          <w:szCs w:val="18"/>
        </w:rPr>
        <w:t>, Chemical/Oil Tanker: Main Engine, 1x</w:t>
      </w:r>
      <w:r>
        <w:rPr>
          <w:rFonts w:ascii="Verdana" w:hAnsi="Verdana" w:eastAsia="Arial" w:cs="Arial"/>
          <w:bCs/>
          <w:sz w:val="18"/>
          <w:szCs w:val="18"/>
          <w:lang w:val="en-US"/>
        </w:rPr>
        <w:t>360</w:t>
      </w:r>
      <w:r>
        <w:rPr>
          <w:rFonts w:ascii="Verdana" w:hAnsi="Verdana" w:eastAsia="Arial" w:cs="Arial"/>
          <w:bCs/>
          <w:sz w:val="18"/>
          <w:szCs w:val="18"/>
        </w:rPr>
        <w:t>0 kW (</w:t>
      </w:r>
      <w:r>
        <w:rPr>
          <w:rFonts w:ascii="Verdana" w:hAnsi="Verdana" w:eastAsia="Arial" w:cs="Arial"/>
          <w:bCs/>
          <w:sz w:val="18"/>
          <w:szCs w:val="18"/>
          <w:lang w:val="en-US"/>
        </w:rPr>
        <w:t>Sulzer</w:t>
      </w:r>
      <w:r>
        <w:rPr>
          <w:rFonts w:ascii="Verdana" w:hAnsi="Verdana" w:eastAsia="Arial" w:cs="Arial"/>
          <w:bCs/>
          <w:sz w:val="18"/>
          <w:szCs w:val="18"/>
        </w:rPr>
        <w:t>); diesel generators</w:t>
      </w:r>
      <w:r>
        <w:rPr>
          <w:rFonts w:ascii="Verdana" w:hAnsi="Verdana" w:eastAsia="Arial" w:cs="Arial"/>
          <w:bCs/>
          <w:sz w:val="18"/>
          <w:szCs w:val="18"/>
          <w:lang w:val="en-US"/>
        </w:rPr>
        <w:t xml:space="preserve"> 3x800</w:t>
      </w:r>
      <w:r>
        <w:rPr>
          <w:rFonts w:hint="default" w:ascii="Verdana" w:hAnsi="Verdana" w:eastAsia="Arial" w:cs="Arial"/>
          <w:bCs/>
          <w:sz w:val="18"/>
          <w:szCs w:val="18"/>
          <w:lang w:val="en-US"/>
        </w:rPr>
        <w:t xml:space="preserve"> kw   </w:t>
      </w:r>
      <w:r>
        <w:rPr>
          <w:rFonts w:ascii="Verdana" w:hAnsi="Verdana" w:eastAsia="Arial" w:cs="Arial"/>
          <w:bCs/>
          <w:sz w:val="18"/>
          <w:szCs w:val="18"/>
          <w:lang w:val="en-US"/>
        </w:rPr>
        <w:t>(Sulzer)</w:t>
      </w:r>
      <w:r>
        <w:rPr>
          <w:rFonts w:ascii="Verdana" w:hAnsi="Verdana" w:cs="Arial"/>
          <w:bCs/>
          <w:color w:val="000000" w:themeColor="text1"/>
          <w:sz w:val="18"/>
          <w:szCs w:val="18"/>
          <w14:textFill>
            <w14:solidFill>
              <w14:schemeClr w14:val="tx1"/>
            </w14:solidFill>
          </w14:textFill>
        </w:rPr>
        <w:t>; sourcing and securing parts for an old ship</w:t>
      </w:r>
    </w:p>
    <w:p w14:paraId="77959634">
      <w:pPr>
        <w:pStyle w:val="13"/>
        <w:tabs>
          <w:tab w:val="left" w:pos="2788"/>
        </w:tabs>
        <w:ind w:left="360" w:firstLine="360" w:firstLineChars="20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Managing a multi-national team, ensuring health and safety compliance and work ethic</w:t>
      </w:r>
    </w:p>
    <w:p w14:paraId="4F659569">
      <w:pPr>
        <w:pStyle w:val="13"/>
        <w:tabs>
          <w:tab w:val="left" w:pos="2788"/>
        </w:tabs>
        <w:ind w:left="360"/>
        <w:rPr>
          <w:rFonts w:ascii="Verdana" w:hAnsi="Verdana" w:cs="Arial"/>
          <w:bCs/>
          <w:color w:val="000000" w:themeColor="text1"/>
          <w:sz w:val="18"/>
          <w:szCs w:val="18"/>
          <w14:textFill>
            <w14:solidFill>
              <w14:schemeClr w14:val="tx1"/>
            </w14:solidFill>
          </w14:textFill>
        </w:rPr>
      </w:pPr>
    </w:p>
    <w:p w14:paraId="339A380B">
      <w:pPr>
        <w:rPr>
          <w:rFonts w:ascii="Verdana" w:hAnsi="Verdana" w:cs="Arial"/>
          <w:b/>
          <w:i/>
          <w:iCs/>
          <w:color w:val="000000" w:themeColor="text1"/>
          <w:sz w:val="18"/>
          <w:szCs w:val="18"/>
          <w14:textFill>
            <w14:solidFill>
              <w14:schemeClr w14:val="tx1"/>
            </w14:solidFill>
          </w14:textFill>
        </w:rPr>
      </w:pPr>
    </w:p>
    <w:p w14:paraId="1743527A">
      <w:pPr>
        <w:rPr>
          <w:rFonts w:ascii="Verdana" w:hAnsi="Verdana" w:cs="Arial"/>
          <w:b/>
          <w:i/>
          <w:iCs/>
          <w:color w:val="000000" w:themeColor="text1"/>
          <w:sz w:val="18"/>
          <w:szCs w:val="18"/>
          <w14:textFill>
            <w14:solidFill>
              <w14:schemeClr w14:val="tx1"/>
            </w14:solidFill>
          </w14:textFill>
        </w:rPr>
      </w:pPr>
    </w:p>
    <w:p w14:paraId="2FB8956C">
      <w:pPr>
        <w:rPr>
          <w:rFonts w:ascii="Verdana" w:hAnsi="Verdana" w:cs="Arial"/>
          <w:b/>
          <w:i/>
          <w:iCs/>
          <w:color w:val="000000" w:themeColor="text1"/>
          <w:sz w:val="18"/>
          <w:szCs w:val="18"/>
          <w:lang w:val="en-US"/>
          <w14:textFill>
            <w14:solidFill>
              <w14:schemeClr w14:val="tx1"/>
            </w14:solidFill>
          </w14:textFill>
        </w:rPr>
      </w:pPr>
      <w:r>
        <w:rPr>
          <w:rFonts w:ascii="Verdana" w:hAnsi="Verdana" w:cs="Arial"/>
          <w:b/>
          <w:i/>
          <w:iCs/>
          <w:color w:val="000000" w:themeColor="text1"/>
          <w:sz w:val="18"/>
          <w:szCs w:val="18"/>
          <w:lang w:val="en-US"/>
          <w14:textFill>
            <w14:solidFill>
              <w14:schemeClr w14:val="tx1"/>
            </w14:solidFill>
          </w14:textFill>
        </w:rPr>
        <w:t xml:space="preserve">           April 2021 to May 2021: GSP Offshore </w:t>
      </w:r>
    </w:p>
    <w:p w14:paraId="309C7509">
      <w:pPr>
        <w:rPr>
          <w:rFonts w:ascii="Verdana" w:hAnsi="Verdana" w:cs="Arial"/>
          <w:b/>
          <w:i/>
          <w:iCs/>
          <w:color w:val="000000" w:themeColor="text1"/>
          <w:sz w:val="18"/>
          <w:szCs w:val="18"/>
          <w:lang w:val="en-US"/>
          <w14:textFill>
            <w14:solidFill>
              <w14:schemeClr w14:val="tx1"/>
            </w14:solidFill>
          </w14:textFill>
        </w:rPr>
      </w:pPr>
    </w:p>
    <w:p w14:paraId="56EF1FB5">
      <w:pPr>
        <w:pStyle w:val="13"/>
        <w:numPr>
          <w:ilvl w:val="0"/>
          <w:numId w:val="0"/>
        </w:numPr>
        <w:ind w:left="540" w:leftChars="225" w:firstLine="90" w:firstLineChars="50"/>
        <w:jc w:val="both"/>
        <w:rPr>
          <w:rFonts w:ascii="Verdana" w:hAnsi="Verdana" w:eastAsia="Arial" w:cs="Arial"/>
          <w:bCs/>
          <w:sz w:val="18"/>
          <w:szCs w:val="18"/>
        </w:rPr>
      </w:pPr>
      <w:r>
        <w:rPr>
          <w:rFonts w:ascii="Verdana" w:hAnsi="Verdana" w:eastAsia="Arial" w:cs="Arial"/>
          <w:b/>
          <w:sz w:val="18"/>
          <w:szCs w:val="18"/>
          <w:lang w:val="en-US"/>
        </w:rPr>
        <w:t>Deep Driller,</w:t>
      </w:r>
      <w:r>
        <w:rPr>
          <w:rFonts w:ascii="Verdana" w:hAnsi="Verdana" w:eastAsia="Arial" w:cs="Arial"/>
          <w:bCs/>
          <w:sz w:val="18"/>
          <w:szCs w:val="18"/>
          <w:lang w:val="en-US"/>
        </w:rPr>
        <w:t xml:space="preserve"> </w:t>
      </w:r>
      <w:r>
        <w:rPr>
          <w:rFonts w:ascii="Verdana" w:hAnsi="Verdana" w:eastAsia="Arial" w:cs="Arial"/>
          <w:bCs/>
          <w:sz w:val="18"/>
          <w:szCs w:val="18"/>
        </w:rPr>
        <w:t xml:space="preserve">Sixth generation DP3 </w:t>
      </w:r>
      <w:r>
        <w:rPr>
          <w:rFonts w:ascii="Verdana" w:hAnsi="Verdana" w:eastAsia="Arial" w:cs="Arial"/>
          <w:bCs/>
          <w:sz w:val="18"/>
          <w:szCs w:val="18"/>
          <w:lang w:val="en-US"/>
        </w:rPr>
        <w:t>semisubmersible</w:t>
      </w:r>
      <w:r>
        <w:rPr>
          <w:rFonts w:ascii="Verdana" w:hAnsi="Verdana" w:eastAsia="Arial" w:cs="Arial"/>
          <w:bCs/>
          <w:sz w:val="18"/>
          <w:szCs w:val="18"/>
        </w:rPr>
        <w:t>; ultra-deepwater drilling</w:t>
      </w:r>
      <w:r>
        <w:rPr>
          <w:rFonts w:ascii="Verdana" w:hAnsi="Verdana" w:eastAsia="Arial" w:cs="Arial"/>
          <w:bCs/>
          <w:sz w:val="18"/>
          <w:szCs w:val="18"/>
          <w:lang w:val="en-US"/>
        </w:rPr>
        <w:t>; 8x4500 kw Caterpillar, thrusters 8x3165 kw ABB Compact Azipod azimuth nozzled fixed blade; DP System Kongsberg Simrad SDPM DP 2+</w:t>
      </w:r>
      <w:r>
        <w:rPr>
          <w:rFonts w:ascii="SimSun" w:hAnsi="SimSun" w:eastAsia="SimSun" w:cs="SimSun"/>
        </w:rPr>
        <w:t xml:space="preserve"> </w:t>
      </w:r>
    </w:p>
    <w:p w14:paraId="6C0A3554">
      <w:pPr>
        <w:pStyle w:val="13"/>
        <w:tabs>
          <w:tab w:val="left" w:pos="2788"/>
        </w:tabs>
        <w:ind w:left="360" w:firstLine="360" w:firstLineChars="20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Managing a multi-national team, ensuring health and safety compliance and work ethic</w:t>
      </w:r>
    </w:p>
    <w:p w14:paraId="540A833E">
      <w:pPr>
        <w:pStyle w:val="13"/>
        <w:tabs>
          <w:tab w:val="left" w:pos="2788"/>
        </w:tabs>
        <w:ind w:left="0"/>
        <w:rPr>
          <w:rFonts w:ascii="Verdana" w:hAnsi="Verdana" w:cs="Arial"/>
          <w:bCs/>
          <w:color w:val="000000" w:themeColor="text1"/>
          <w:sz w:val="18"/>
          <w:szCs w:val="18"/>
          <w14:textFill>
            <w14:solidFill>
              <w14:schemeClr w14:val="tx1"/>
            </w14:solidFill>
          </w14:textFill>
        </w:rPr>
      </w:pPr>
    </w:p>
    <w:p w14:paraId="05D2B764">
      <w:pPr>
        <w:rPr>
          <w:rFonts w:ascii="Verdana" w:hAnsi="Verdana" w:cs="Arial"/>
          <w:b/>
          <w:i/>
          <w:iCs/>
          <w:color w:val="000000" w:themeColor="text1"/>
          <w:sz w:val="18"/>
          <w:szCs w:val="18"/>
          <w:lang w:val="en-US"/>
          <w14:textFill>
            <w14:solidFill>
              <w14:schemeClr w14:val="tx1"/>
            </w14:solidFill>
          </w14:textFill>
        </w:rPr>
      </w:pPr>
    </w:p>
    <w:p w14:paraId="3767A325">
      <w:pPr>
        <w:rPr>
          <w:rFonts w:ascii="Verdana" w:hAnsi="Verdana" w:cs="Arial"/>
          <w:b/>
          <w:i/>
          <w:iCs/>
          <w:color w:val="000000" w:themeColor="text1"/>
          <w:sz w:val="18"/>
          <w:szCs w:val="18"/>
          <w:lang w:val="en-US"/>
          <w14:textFill>
            <w14:solidFill>
              <w14:schemeClr w14:val="tx1"/>
            </w14:solidFill>
          </w14:textFill>
        </w:rPr>
      </w:pPr>
    </w:p>
    <w:p w14:paraId="73C30158">
      <w:pPr>
        <w:ind w:firstLine="720" w:firstLineChars="400"/>
        <w:rPr>
          <w:rFonts w:ascii="Verdana" w:hAnsi="Verdana" w:cs="Arial"/>
          <w:b/>
          <w:i/>
          <w:iCs/>
          <w:color w:val="000000" w:themeColor="text1"/>
          <w:sz w:val="18"/>
          <w:szCs w:val="18"/>
          <w:lang w:val="en-US"/>
          <w14:textFill>
            <w14:solidFill>
              <w14:schemeClr w14:val="tx1"/>
            </w14:solidFill>
          </w14:textFill>
        </w:rPr>
      </w:pPr>
      <w:r>
        <w:rPr>
          <w:rFonts w:ascii="Verdana" w:hAnsi="Verdana" w:cs="Arial"/>
          <w:b/>
          <w:i/>
          <w:iCs/>
          <w:color w:val="000000" w:themeColor="text1"/>
          <w:sz w:val="18"/>
          <w:szCs w:val="18"/>
          <w:lang w:val="en-US"/>
          <w14:textFill>
            <w14:solidFill>
              <w14:schemeClr w14:val="tx1"/>
            </w14:solidFill>
          </w14:textFill>
        </w:rPr>
        <w:t>October 2020 to March 2021: Maritec</w:t>
      </w:r>
    </w:p>
    <w:p w14:paraId="3CC54F5E">
      <w:pPr>
        <w:rPr>
          <w:rFonts w:ascii="Verdana" w:hAnsi="Verdana" w:cs="Arial"/>
          <w:b/>
          <w:i/>
          <w:iCs/>
          <w:color w:val="000000" w:themeColor="text1"/>
          <w:sz w:val="18"/>
          <w:szCs w:val="18"/>
          <w:lang w:val="en-US"/>
          <w14:textFill>
            <w14:solidFill>
              <w14:schemeClr w14:val="tx1"/>
            </w14:solidFill>
          </w14:textFill>
        </w:rPr>
      </w:pPr>
    </w:p>
    <w:p w14:paraId="7B12213E">
      <w:pPr>
        <w:pStyle w:val="13"/>
        <w:tabs>
          <w:tab w:val="left" w:pos="2788"/>
        </w:tabs>
        <w:ind w:left="810" w:leftChars="300" w:hanging="90" w:hangingChars="50"/>
        <w:jc w:val="both"/>
        <w:rPr>
          <w:rFonts w:ascii="Verdana" w:hAnsi="Verdana" w:cs="Arial"/>
          <w:bCs/>
          <w:color w:val="000000" w:themeColor="text1"/>
          <w:sz w:val="18"/>
          <w:szCs w:val="18"/>
          <w14:textFill>
            <w14:solidFill>
              <w14:schemeClr w14:val="tx1"/>
            </w14:solidFill>
          </w14:textFill>
        </w:rPr>
      </w:pPr>
      <w:r>
        <w:rPr>
          <w:rFonts w:ascii="Verdana" w:hAnsi="Verdana" w:eastAsia="Arial" w:cs="Arial"/>
          <w:b/>
          <w:sz w:val="18"/>
          <w:szCs w:val="18"/>
          <w:lang w:val="en-US"/>
        </w:rPr>
        <w:t>Biskra</w:t>
      </w:r>
      <w:r>
        <w:rPr>
          <w:rFonts w:ascii="Verdana" w:hAnsi="Verdana" w:eastAsia="Arial" w:cs="Arial"/>
          <w:bCs/>
          <w:sz w:val="18"/>
          <w:szCs w:val="18"/>
        </w:rPr>
        <w:t>, Chemical/Oil Tanker: Main Engine, 1x</w:t>
      </w:r>
      <w:r>
        <w:rPr>
          <w:rFonts w:ascii="Verdana" w:hAnsi="Verdana" w:eastAsia="Arial" w:cs="Arial"/>
          <w:bCs/>
          <w:sz w:val="18"/>
          <w:szCs w:val="18"/>
          <w:lang w:val="en-US"/>
        </w:rPr>
        <w:t>360</w:t>
      </w:r>
      <w:r>
        <w:rPr>
          <w:rFonts w:ascii="Verdana" w:hAnsi="Verdana" w:eastAsia="Arial" w:cs="Arial"/>
          <w:bCs/>
          <w:sz w:val="18"/>
          <w:szCs w:val="18"/>
        </w:rPr>
        <w:t>0 kW (</w:t>
      </w:r>
      <w:r>
        <w:rPr>
          <w:rFonts w:ascii="Verdana" w:hAnsi="Verdana" w:eastAsia="Arial" w:cs="Arial"/>
          <w:bCs/>
          <w:sz w:val="18"/>
          <w:szCs w:val="18"/>
          <w:lang w:val="en-US"/>
        </w:rPr>
        <w:t>Sulzer</w:t>
      </w:r>
      <w:r>
        <w:rPr>
          <w:rFonts w:ascii="Verdana" w:hAnsi="Verdana" w:eastAsia="Arial" w:cs="Arial"/>
          <w:bCs/>
          <w:sz w:val="18"/>
          <w:szCs w:val="18"/>
        </w:rPr>
        <w:t>); diesel generators</w:t>
      </w:r>
      <w:r>
        <w:rPr>
          <w:rFonts w:ascii="Verdana" w:hAnsi="Verdana" w:eastAsia="Arial" w:cs="Arial"/>
          <w:bCs/>
          <w:sz w:val="18"/>
          <w:szCs w:val="18"/>
          <w:lang w:val="en-US"/>
        </w:rPr>
        <w:t xml:space="preserve"> 3x800 kw (Sulzer)</w:t>
      </w:r>
      <w:r>
        <w:rPr>
          <w:rFonts w:ascii="Verdana" w:hAnsi="Verdana" w:cs="Arial"/>
          <w:bCs/>
          <w:color w:val="000000" w:themeColor="text1"/>
          <w:sz w:val="18"/>
          <w:szCs w:val="18"/>
          <w14:textFill>
            <w14:solidFill>
              <w14:schemeClr w14:val="tx1"/>
            </w14:solidFill>
          </w14:textFill>
        </w:rPr>
        <w:t>; sourcing and securing parts for an old ship</w:t>
      </w:r>
    </w:p>
    <w:p w14:paraId="1BFB18A0">
      <w:pPr>
        <w:pStyle w:val="13"/>
        <w:tabs>
          <w:tab w:val="left" w:pos="2788"/>
        </w:tabs>
        <w:ind w:left="360" w:firstLine="360" w:firstLineChars="20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Managing a multi-national team, ensuring health and safety compliance and work ethic</w:t>
      </w:r>
    </w:p>
    <w:p w14:paraId="095858A6">
      <w:pPr>
        <w:pStyle w:val="13"/>
        <w:tabs>
          <w:tab w:val="left" w:pos="2788"/>
        </w:tabs>
        <w:ind w:left="360"/>
        <w:rPr>
          <w:rFonts w:ascii="Verdana" w:hAnsi="Verdana" w:cs="Arial"/>
          <w:bCs/>
          <w:color w:val="000000" w:themeColor="text1"/>
          <w:sz w:val="18"/>
          <w:szCs w:val="18"/>
          <w14:textFill>
            <w14:solidFill>
              <w14:schemeClr w14:val="tx1"/>
            </w14:solidFill>
          </w14:textFill>
        </w:rPr>
      </w:pPr>
    </w:p>
    <w:p w14:paraId="08249B58">
      <w:pPr>
        <w:tabs>
          <w:tab w:val="left" w:pos="2788"/>
        </w:tabs>
        <w:rPr>
          <w:rFonts w:ascii="Verdana" w:hAnsi="Verdana" w:cs="Arial"/>
          <w:bCs/>
          <w:color w:val="000000" w:themeColor="text1"/>
          <w:sz w:val="18"/>
          <w:szCs w:val="18"/>
          <w14:textFill>
            <w14:solidFill>
              <w14:schemeClr w14:val="tx1"/>
            </w14:solidFill>
          </w14:textFill>
        </w:rPr>
      </w:pPr>
    </w:p>
    <w:p w14:paraId="47149C82">
      <w:pPr>
        <w:ind w:firstLine="630" w:firstLineChars="35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 xml:space="preserve">December 2019 to March 2020: Argo Ship Management &amp; Services </w:t>
      </w:r>
    </w:p>
    <w:p w14:paraId="42ED7C19">
      <w:pPr>
        <w:tabs>
          <w:tab w:val="left" w:pos="2788"/>
        </w:tabs>
        <w:rPr>
          <w:rFonts w:ascii="Verdana" w:hAnsi="Verdana" w:cs="Arial"/>
          <w:b/>
          <w:color w:val="000000" w:themeColor="text1"/>
          <w:sz w:val="18"/>
          <w:szCs w:val="18"/>
          <w14:textFill>
            <w14:solidFill>
              <w14:schemeClr w14:val="tx1"/>
            </w14:solidFill>
          </w14:textFill>
        </w:rPr>
      </w:pPr>
    </w:p>
    <w:p w14:paraId="3483FBD6">
      <w:pPr>
        <w:pStyle w:val="13"/>
        <w:tabs>
          <w:tab w:val="left" w:pos="2788"/>
        </w:tabs>
        <w:ind w:left="0" w:firstLine="720" w:firstLineChars="40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Marine vessel work; concession areas in the Atlantic Ocean and South Africa</w:t>
      </w:r>
    </w:p>
    <w:p w14:paraId="7292E59B">
      <w:pPr>
        <w:pStyle w:val="13"/>
        <w:tabs>
          <w:tab w:val="left" w:pos="2788"/>
        </w:tabs>
        <w:ind w:leftChars="300"/>
        <w:jc w:val="both"/>
        <w:rPr>
          <w:rFonts w:ascii="Verdana" w:hAnsi="Verdana" w:cs="Arial"/>
          <w:bCs/>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Ya Toivo</w:t>
      </w:r>
      <w:r>
        <w:rPr>
          <w:rFonts w:ascii="Verdana" w:hAnsi="Verdana" w:cs="Arial"/>
          <w:bCs/>
          <w:color w:val="000000" w:themeColor="text1"/>
          <w:sz w:val="18"/>
          <w:szCs w:val="18"/>
          <w14:textFill>
            <w14:solidFill>
              <w14:schemeClr w14:val="tx1"/>
            </w14:solidFill>
          </w14:textFill>
        </w:rPr>
        <w:t>, MPSV-ROV DP SDP21 SIMRAD+SVC Multipurpose Vessel; Diesel generators 5x2200 KW (Ruston); sourcing and securing parts for an old ship</w:t>
      </w:r>
    </w:p>
    <w:p w14:paraId="10069ACD">
      <w:pPr>
        <w:pStyle w:val="13"/>
        <w:tabs>
          <w:tab w:val="left" w:pos="2788"/>
        </w:tabs>
        <w:ind w:left="0" w:firstLine="720" w:firstLineChars="40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Managing a multi-national team, ensuring health and safety compliance and work ethic</w:t>
      </w:r>
    </w:p>
    <w:p w14:paraId="441276BA">
      <w:pPr>
        <w:tabs>
          <w:tab w:val="left" w:pos="2788"/>
        </w:tabs>
        <w:rPr>
          <w:rFonts w:ascii="Verdana" w:hAnsi="Verdana" w:cs="Arial"/>
          <w:bCs/>
          <w:color w:val="000000" w:themeColor="text1"/>
          <w:sz w:val="18"/>
          <w:szCs w:val="18"/>
          <w14:textFill>
            <w14:solidFill>
              <w14:schemeClr w14:val="tx1"/>
            </w14:solidFill>
          </w14:textFill>
        </w:rPr>
      </w:pPr>
    </w:p>
    <w:p w14:paraId="0AB92197">
      <w:pPr>
        <w:tabs>
          <w:tab w:val="left" w:pos="2788"/>
        </w:tabs>
        <w:rPr>
          <w:rFonts w:ascii="Verdana" w:hAnsi="Verdana" w:cs="Arial"/>
          <w:bCs/>
          <w:color w:val="000000" w:themeColor="text1"/>
          <w:sz w:val="18"/>
          <w:szCs w:val="18"/>
          <w14:textFill>
            <w14:solidFill>
              <w14:schemeClr w14:val="tx1"/>
            </w14:solidFill>
          </w14:textFill>
        </w:rPr>
      </w:pPr>
    </w:p>
    <w:p w14:paraId="3853E2F8">
      <w:pPr>
        <w:ind w:left="72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 xml:space="preserve">March 2019 to August 2019: V-Ships </w:t>
      </w:r>
    </w:p>
    <w:p w14:paraId="7136BB33">
      <w:pPr>
        <w:tabs>
          <w:tab w:val="left" w:pos="2788"/>
        </w:tabs>
        <w:rPr>
          <w:rFonts w:ascii="Verdana" w:hAnsi="Verdana" w:cs="Arial"/>
          <w:b/>
          <w:color w:val="000000" w:themeColor="text1"/>
          <w:sz w:val="18"/>
          <w:szCs w:val="18"/>
          <w14:textFill>
            <w14:solidFill>
              <w14:schemeClr w14:val="tx1"/>
            </w14:solidFill>
          </w14:textFill>
        </w:rPr>
      </w:pPr>
    </w:p>
    <w:p w14:paraId="70204B51">
      <w:pPr>
        <w:pStyle w:val="13"/>
        <w:numPr>
          <w:ilvl w:val="0"/>
          <w:numId w:val="1"/>
        </w:numPr>
        <w:jc w:val="both"/>
        <w:rPr>
          <w:rFonts w:ascii="Verdana" w:hAnsi="Verdana" w:cs="Arial"/>
          <w:bCs/>
          <w:color w:val="000000" w:themeColor="text1"/>
          <w:sz w:val="18"/>
          <w:szCs w:val="18"/>
          <w:lang w:eastAsia="en-GB"/>
          <w14:textFill>
            <w14:solidFill>
              <w14:schemeClr w14:val="tx1"/>
            </w14:solidFill>
          </w14:textFill>
        </w:rPr>
      </w:pPr>
      <w:r>
        <w:rPr>
          <w:rFonts w:ascii="Verdana" w:hAnsi="Verdana" w:cs="Arial"/>
          <w:bCs/>
          <w:color w:val="000000" w:themeColor="text1"/>
          <w:sz w:val="18"/>
          <w:szCs w:val="18"/>
          <w:lang w:eastAsia="en-GB"/>
          <w14:textFill>
            <w14:solidFill>
              <w14:schemeClr w14:val="tx1"/>
            </w14:solidFill>
          </w14:textFill>
        </w:rPr>
        <w:t>Laying pipeline for Shell | Forcados project | Based in Nigeria</w:t>
      </w:r>
    </w:p>
    <w:p w14:paraId="5481E610">
      <w:pPr>
        <w:pStyle w:val="13"/>
        <w:numPr>
          <w:ilvl w:val="0"/>
          <w:numId w:val="1"/>
        </w:numPr>
        <w:jc w:val="both"/>
        <w:rPr>
          <w:rFonts w:ascii="Verdana" w:hAnsi="Verdana" w:cs="Arial"/>
          <w:bCs/>
          <w:color w:val="000000" w:themeColor="text1"/>
          <w:sz w:val="18"/>
          <w:szCs w:val="18"/>
          <w:lang w:eastAsia="en-GB"/>
          <w14:textFill>
            <w14:solidFill>
              <w14:schemeClr w14:val="tx1"/>
            </w14:solidFill>
          </w14:textFill>
        </w:rPr>
      </w:pPr>
      <w:r>
        <w:rPr>
          <w:rFonts w:ascii="Verdana" w:hAnsi="Verdana" w:cs="Arial"/>
          <w:bCs/>
          <w:color w:val="000000" w:themeColor="text1"/>
          <w:sz w:val="18"/>
          <w:szCs w:val="18"/>
          <w:lang w:eastAsia="en-GB"/>
          <w14:textFill>
            <w14:solidFill>
              <w14:schemeClr w14:val="tx1"/>
            </w14:solidFill>
          </w14:textFill>
        </w:rPr>
        <w:t>Securing hard-to-find spare parts for old engines; five needed repairing</w:t>
      </w:r>
    </w:p>
    <w:p w14:paraId="018642E5">
      <w:pPr>
        <w:pStyle w:val="13"/>
        <w:numPr>
          <w:ilvl w:val="0"/>
          <w:numId w:val="1"/>
        </w:numPr>
        <w:jc w:val="both"/>
        <w:rPr>
          <w:rFonts w:ascii="Verdana" w:hAnsi="Verdana" w:cs="Arial"/>
          <w:bCs/>
          <w:color w:val="000000" w:themeColor="text1"/>
          <w:sz w:val="18"/>
          <w:szCs w:val="18"/>
          <w:lang w:eastAsia="en-GB"/>
          <w14:textFill>
            <w14:solidFill>
              <w14:schemeClr w14:val="tx1"/>
            </w14:solidFill>
          </w14:textFill>
        </w:rPr>
      </w:pPr>
      <w:r>
        <w:rPr>
          <w:rFonts w:ascii="Verdana" w:hAnsi="Verdana" w:cs="Arial"/>
          <w:bCs/>
          <w:color w:val="000000" w:themeColor="text1"/>
          <w:sz w:val="18"/>
          <w:szCs w:val="18"/>
          <w:lang w:eastAsia="en-GB"/>
          <w14:textFill>
            <w14:solidFill>
              <w14:schemeClr w14:val="tx1"/>
            </w14:solidFill>
          </w14:textFill>
        </w:rPr>
        <w:t>10 direct reports; full responsibility for paperwork and signoffs</w:t>
      </w:r>
    </w:p>
    <w:p w14:paraId="3BC91692">
      <w:pPr>
        <w:rPr>
          <w:rFonts w:ascii="Verdana" w:hAnsi="Verdana" w:cs="Arial"/>
          <w:b/>
          <w:color w:val="000000" w:themeColor="text1"/>
          <w:sz w:val="18"/>
          <w:szCs w:val="18"/>
          <w:lang w:eastAsia="en-GB"/>
          <w14:textFill>
            <w14:solidFill>
              <w14:schemeClr w14:val="tx1"/>
            </w14:solidFill>
          </w14:textFill>
        </w:rPr>
      </w:pPr>
    </w:p>
    <w:p w14:paraId="294F4673">
      <w:pPr>
        <w:rPr>
          <w:rFonts w:ascii="Verdana" w:hAnsi="Verdana" w:cs="Arial"/>
          <w:b/>
          <w:color w:val="000000" w:themeColor="text1"/>
          <w:sz w:val="18"/>
          <w:szCs w:val="18"/>
          <w:lang w:eastAsia="en-GB"/>
          <w14:textFill>
            <w14:solidFill>
              <w14:schemeClr w14:val="tx1"/>
            </w14:solidFill>
          </w14:textFill>
        </w:rPr>
      </w:pPr>
    </w:p>
    <w:p w14:paraId="16BE20E6">
      <w:pPr>
        <w:ind w:firstLine="720"/>
        <w:rPr>
          <w:rFonts w:ascii="Verdana" w:hAnsi="Verdana" w:eastAsia="Arial" w:cs="Arial"/>
          <w:b/>
          <w:sz w:val="18"/>
          <w:szCs w:val="18"/>
        </w:rPr>
      </w:pPr>
    </w:p>
    <w:p w14:paraId="26E64B64">
      <w:pPr>
        <w:ind w:firstLine="720"/>
        <w:rPr>
          <w:rFonts w:ascii="Verdana" w:hAnsi="Verdana" w:eastAsia="Arial" w:cs="Arial"/>
          <w:b/>
          <w:sz w:val="18"/>
          <w:szCs w:val="18"/>
        </w:rPr>
      </w:pPr>
      <w:r>
        <w:rPr>
          <w:rFonts w:ascii="Verdana" w:hAnsi="Verdana" w:eastAsia="Arial" w:cs="Arial"/>
          <w:b/>
          <w:sz w:val="18"/>
          <w:szCs w:val="18"/>
        </w:rPr>
        <w:t>August 2017 to September 2018: Tidewater Marine International</w:t>
      </w:r>
    </w:p>
    <w:p w14:paraId="66D02602">
      <w:pPr>
        <w:rPr>
          <w:rFonts w:ascii="Verdana" w:hAnsi="Verdana" w:eastAsia="Arial" w:cs="Arial"/>
          <w:b/>
          <w:sz w:val="18"/>
          <w:szCs w:val="18"/>
        </w:rPr>
      </w:pPr>
    </w:p>
    <w:p w14:paraId="247F09D9">
      <w:pPr>
        <w:pStyle w:val="13"/>
        <w:numPr>
          <w:ilvl w:val="0"/>
          <w:numId w:val="2"/>
        </w:numPr>
        <w:jc w:val="both"/>
        <w:rPr>
          <w:rFonts w:ascii="Verdana" w:hAnsi="Verdana" w:eastAsia="Arial" w:cs="Arial"/>
          <w:bCs/>
          <w:sz w:val="18"/>
          <w:szCs w:val="18"/>
        </w:rPr>
      </w:pPr>
      <w:r>
        <w:rPr>
          <w:rFonts w:ascii="Verdana" w:hAnsi="Verdana" w:eastAsia="Arial" w:cs="Arial"/>
          <w:bCs/>
          <w:sz w:val="18"/>
          <w:szCs w:val="18"/>
        </w:rPr>
        <w:t>Cabiness Tide, DP2 PSV: Main engine, 2x4930 HP (Niigata6L28HX); diesel generators, 4x800kW (Cummins); thrusters, 2x610kW (Brunvoll CPP Tunnel); Kongsberg DP class 2, PMS supported by AMOS. Work area: UAE</w:t>
      </w:r>
    </w:p>
    <w:p w14:paraId="4FAF823C">
      <w:pPr>
        <w:pStyle w:val="13"/>
        <w:numPr>
          <w:ilvl w:val="0"/>
          <w:numId w:val="2"/>
        </w:numPr>
        <w:jc w:val="both"/>
        <w:rPr>
          <w:rFonts w:ascii="Verdana" w:hAnsi="Verdana" w:eastAsia="Arial" w:cs="Arial"/>
          <w:bCs/>
          <w:sz w:val="18"/>
          <w:szCs w:val="18"/>
        </w:rPr>
      </w:pPr>
      <w:r>
        <w:rPr>
          <w:rFonts w:ascii="Verdana" w:hAnsi="Verdana" w:eastAsia="Arial" w:cs="Arial"/>
          <w:bCs/>
          <w:sz w:val="18"/>
          <w:szCs w:val="18"/>
        </w:rPr>
        <w:t>Lim Tide, DP2 PSV: Diesel generators 4x800 kW (Cummins); thrusters, 2x610kW (Brunvoll CPP Tunnel); Kongsberg DP class 2, PMS supported by AMOS. Work area: UAE</w:t>
      </w:r>
    </w:p>
    <w:p w14:paraId="0828F67C">
      <w:pPr>
        <w:rPr>
          <w:rFonts w:ascii="Verdana" w:hAnsi="Verdana" w:eastAsia="Arial" w:cs="Arial"/>
          <w:bCs/>
          <w:sz w:val="18"/>
          <w:szCs w:val="18"/>
        </w:rPr>
      </w:pPr>
    </w:p>
    <w:p w14:paraId="6597D92A">
      <w:pPr>
        <w:rPr>
          <w:rFonts w:ascii="Verdana" w:hAnsi="Verdana" w:eastAsia="Arial" w:cs="Arial"/>
          <w:b/>
          <w:sz w:val="18"/>
          <w:szCs w:val="18"/>
        </w:rPr>
      </w:pPr>
    </w:p>
    <w:p w14:paraId="60E23EED">
      <w:pPr>
        <w:ind w:firstLine="720"/>
        <w:rPr>
          <w:rFonts w:ascii="Verdana" w:hAnsi="Verdana" w:eastAsia="Arial" w:cs="Arial"/>
          <w:b/>
          <w:sz w:val="18"/>
          <w:szCs w:val="18"/>
        </w:rPr>
      </w:pPr>
      <w:r>
        <w:rPr>
          <w:rFonts w:ascii="Verdana" w:hAnsi="Verdana" w:eastAsia="Arial" w:cs="Arial"/>
          <w:b/>
          <w:sz w:val="18"/>
          <w:szCs w:val="18"/>
        </w:rPr>
        <w:t>December 2016 to April 2017: Sea Tankers</w:t>
      </w:r>
    </w:p>
    <w:p w14:paraId="373332C6">
      <w:pPr>
        <w:rPr>
          <w:rFonts w:ascii="Verdana" w:hAnsi="Verdana" w:eastAsia="Arial" w:cs="Arial"/>
          <w:bCs/>
          <w:sz w:val="18"/>
          <w:szCs w:val="18"/>
        </w:rPr>
      </w:pPr>
    </w:p>
    <w:p w14:paraId="0BD2AC5F">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Guyenne, Chemical/Oil Tanker: Main Engine, 1x4320 kW (MAK); 3x diesel generators</w:t>
      </w:r>
    </w:p>
    <w:p w14:paraId="27FE5ADF">
      <w:pPr>
        <w:rPr>
          <w:rFonts w:ascii="Verdana" w:hAnsi="Verdana" w:eastAsia="Arial" w:cs="Arial"/>
          <w:bCs/>
          <w:sz w:val="18"/>
          <w:szCs w:val="18"/>
        </w:rPr>
      </w:pPr>
    </w:p>
    <w:p w14:paraId="78EF47EA">
      <w:pPr>
        <w:rPr>
          <w:rFonts w:ascii="Verdana" w:hAnsi="Verdana" w:eastAsia="Arial" w:cs="Arial"/>
          <w:bCs/>
          <w:sz w:val="18"/>
          <w:szCs w:val="18"/>
        </w:rPr>
      </w:pPr>
    </w:p>
    <w:p w14:paraId="07F30DB7">
      <w:pPr>
        <w:ind w:firstLine="720"/>
        <w:rPr>
          <w:rFonts w:ascii="Verdana" w:hAnsi="Verdana" w:eastAsia="Arial" w:cs="Arial"/>
          <w:b/>
          <w:sz w:val="18"/>
          <w:szCs w:val="18"/>
        </w:rPr>
      </w:pPr>
      <w:r>
        <w:rPr>
          <w:rFonts w:ascii="Verdana" w:hAnsi="Verdana" w:eastAsia="Arial" w:cs="Arial"/>
          <w:b/>
          <w:sz w:val="18"/>
          <w:szCs w:val="18"/>
        </w:rPr>
        <w:t>April 2005 to February 2016: Transocean</w:t>
      </w:r>
    </w:p>
    <w:p w14:paraId="1B88EBC5">
      <w:pPr>
        <w:rPr>
          <w:rFonts w:ascii="Verdana" w:hAnsi="Verdana" w:eastAsia="Arial" w:cs="Arial"/>
          <w:bCs/>
          <w:sz w:val="18"/>
          <w:szCs w:val="18"/>
        </w:rPr>
      </w:pPr>
    </w:p>
    <w:p w14:paraId="241C7EA0">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Sixth generation DP3 drillship and semi-subs; ultra-deepwater drilling</w:t>
      </w:r>
    </w:p>
    <w:p w14:paraId="571F0C79">
      <w:pPr>
        <w:rPr>
          <w:rFonts w:ascii="Verdana" w:hAnsi="Verdana" w:eastAsia="Arial" w:cs="Arial"/>
          <w:bCs/>
          <w:sz w:val="18"/>
          <w:szCs w:val="18"/>
        </w:rPr>
      </w:pPr>
    </w:p>
    <w:p w14:paraId="62D8DDAC">
      <w:pPr>
        <w:ind w:firstLine="720"/>
        <w:rPr>
          <w:rFonts w:ascii="Verdana" w:hAnsi="Verdana" w:eastAsia="Arial" w:cs="Arial"/>
          <w:b/>
          <w:sz w:val="18"/>
          <w:szCs w:val="18"/>
        </w:rPr>
      </w:pPr>
      <w:r>
        <w:rPr>
          <w:rFonts w:ascii="Verdana" w:hAnsi="Verdana" w:eastAsia="Arial" w:cs="Arial"/>
          <w:b/>
          <w:sz w:val="18"/>
          <w:szCs w:val="18"/>
        </w:rPr>
        <w:t>Equipment…</w:t>
      </w:r>
    </w:p>
    <w:p w14:paraId="46C613C9">
      <w:pPr>
        <w:rPr>
          <w:rFonts w:ascii="Verdana" w:hAnsi="Verdana" w:eastAsia="Arial" w:cs="Arial"/>
          <w:b/>
          <w:sz w:val="18"/>
          <w:szCs w:val="18"/>
        </w:rPr>
      </w:pPr>
    </w:p>
    <w:p w14:paraId="1418E1D7">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Diesel engines: Wartsila, Bergen, Sulzer, MAN, Caterpillar, MAK, Cummings, Ruston-Paxman, Burmeister &amp; Wein</w:t>
      </w:r>
      <w:r>
        <w:rPr>
          <w:rFonts w:hint="default" w:ascii="Verdana" w:hAnsi="Verdana" w:eastAsia="Arial" w:cs="Arial"/>
          <w:bCs/>
          <w:sz w:val="18"/>
          <w:szCs w:val="18"/>
          <w:lang w:val="en-US"/>
        </w:rPr>
        <w:t>, Himsen</w:t>
      </w:r>
    </w:p>
    <w:p w14:paraId="7ED4D833">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Propulsion Thrusters: Liaaen, Rolls-Royce, Lips, Kamewa</w:t>
      </w:r>
    </w:p>
    <w:p w14:paraId="14A5B4E0">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Dynamic Position System: Kongsberg, Nautronix</w:t>
      </w:r>
    </w:p>
    <w:p w14:paraId="5645A34B">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Power Management System: Stromberg</w:t>
      </w:r>
    </w:p>
    <w:p w14:paraId="6684590B">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Control System: Ulstein Multifunctional Automation System – Vision</w:t>
      </w:r>
    </w:p>
    <w:p w14:paraId="744D1E97">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Air Compressors: Sperre, Hamworthy, Tamrock, Atlas Copco</w:t>
      </w:r>
    </w:p>
    <w:p w14:paraId="342CAD0A">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Oily Water Separators: Alfa Laval, Hamworthy, Facet International</w:t>
      </w:r>
    </w:p>
    <w:p w14:paraId="65658348">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Deck cranes: Seatrax, Liebher, Kenz</w:t>
      </w:r>
    </w:p>
    <w:p w14:paraId="17E92A39">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Purifiers: Alfa-Laval, Mitsubishi</w:t>
      </w:r>
    </w:p>
    <w:p w14:paraId="26A402F0">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Fresh water generators: Alfa Laval, Atlas, Gefico, Nirex, Hatenboer</w:t>
      </w:r>
    </w:p>
    <w:p w14:paraId="574D7383">
      <w:pPr>
        <w:pStyle w:val="13"/>
        <w:numPr>
          <w:ilvl w:val="0"/>
          <w:numId w:val="3"/>
        </w:numPr>
        <w:jc w:val="both"/>
        <w:rPr>
          <w:rFonts w:ascii="Verdana" w:hAnsi="Verdana" w:eastAsia="Arial" w:cs="Arial"/>
          <w:bCs/>
          <w:sz w:val="18"/>
          <w:szCs w:val="18"/>
        </w:rPr>
      </w:pPr>
      <w:r>
        <w:rPr>
          <w:rFonts w:ascii="Verdana" w:hAnsi="Verdana" w:eastAsia="Arial" w:cs="Arial"/>
          <w:bCs/>
          <w:sz w:val="18"/>
          <w:szCs w:val="18"/>
        </w:rPr>
        <w:t>Mud pumps and draw works: National Oilwell Varco</w:t>
      </w:r>
    </w:p>
    <w:p w14:paraId="4D6F8C3D">
      <w:pPr>
        <w:tabs>
          <w:tab w:val="left" w:pos="2788"/>
        </w:tabs>
        <w:rPr>
          <w:rFonts w:ascii="Verdana" w:hAnsi="Verdana" w:cs="Arial"/>
          <w:b/>
          <w:color w:val="000000" w:themeColor="text1"/>
          <w:sz w:val="18"/>
          <w:szCs w:val="18"/>
          <w14:textFill>
            <w14:solidFill>
              <w14:schemeClr w14:val="tx1"/>
            </w14:solidFill>
          </w14:textFill>
        </w:rPr>
      </w:pPr>
    </w:p>
    <w:p w14:paraId="4E719BC8">
      <w:pPr>
        <w:ind w:firstLine="72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 xml:space="preserve">Vessel Types… </w:t>
      </w:r>
    </w:p>
    <w:p w14:paraId="27C08653">
      <w:pPr>
        <w:tabs>
          <w:tab w:val="left" w:pos="2788"/>
        </w:tabs>
        <w:rPr>
          <w:rFonts w:ascii="Verdana" w:hAnsi="Verdana" w:cs="Arial"/>
          <w:b/>
          <w:color w:val="000000" w:themeColor="text1"/>
          <w:sz w:val="18"/>
          <w:szCs w:val="18"/>
          <w14:textFill>
            <w14:solidFill>
              <w14:schemeClr w14:val="tx1"/>
            </w14:solidFill>
          </w14:textFill>
        </w:rPr>
      </w:pPr>
    </w:p>
    <w:p w14:paraId="22EEBDFB">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Sedco Energy, DP3 Semi-submersible.</w:t>
      </w:r>
    </w:p>
    <w:p w14:paraId="07559D1E">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Cajun Express, DP3 Semi-submersible</w:t>
      </w:r>
    </w:p>
    <w:p w14:paraId="2205655B">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Deepwater Millennium, DP3 Drillship</w:t>
      </w:r>
    </w:p>
    <w:p w14:paraId="611AF645">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Peregrine I, DP2 Drillship</w:t>
      </w:r>
    </w:p>
    <w:p w14:paraId="278CFB9C">
      <w:pPr>
        <w:pStyle w:val="13"/>
        <w:tabs>
          <w:tab w:val="left" w:pos="2788"/>
        </w:tabs>
        <w:ind w:left="360"/>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Deepwater Pathfinder, DP3 Drillship</w:t>
      </w:r>
    </w:p>
    <w:p w14:paraId="61BB9D63">
      <w:pPr>
        <w:pStyle w:val="13"/>
        <w:tabs>
          <w:tab w:val="left" w:pos="2788"/>
        </w:tabs>
        <w:ind w:left="360"/>
        <w:jc w:val="both"/>
        <w:rPr>
          <w:rFonts w:hint="default" w:ascii="Verdana" w:hAnsi="Verdana" w:cs="Arial"/>
          <w:bCs/>
          <w:color w:val="000000" w:themeColor="text1"/>
          <w:sz w:val="18"/>
          <w:szCs w:val="18"/>
          <w:lang w:val="en-US"/>
          <w14:textFill>
            <w14:solidFill>
              <w14:schemeClr w14:val="tx1"/>
            </w14:solidFill>
          </w14:textFill>
        </w:rPr>
      </w:pPr>
      <w:r>
        <w:rPr>
          <w:rFonts w:hint="default" w:ascii="Verdana" w:hAnsi="Verdana" w:cs="Arial"/>
          <w:bCs/>
          <w:color w:val="000000" w:themeColor="text1"/>
          <w:sz w:val="18"/>
          <w:szCs w:val="18"/>
          <w:lang w:val="en-US"/>
          <w14:textFill>
            <w14:solidFill>
              <w14:schemeClr w14:val="tx1"/>
            </w14:solidFill>
          </w14:textFill>
        </w:rPr>
        <w:t>Peregrine III, DP2 Drillship</w:t>
      </w:r>
    </w:p>
    <w:p w14:paraId="3A17633F">
      <w:pPr>
        <w:tabs>
          <w:tab w:val="left" w:pos="2788"/>
        </w:tabs>
        <w:rPr>
          <w:rFonts w:ascii="Verdana" w:hAnsi="Verdana" w:cs="Arial"/>
          <w:b/>
          <w:color w:val="000000" w:themeColor="text1"/>
          <w:sz w:val="18"/>
          <w:szCs w:val="18"/>
          <w14:textFill>
            <w14:solidFill>
              <w14:schemeClr w14:val="tx1"/>
            </w14:solidFill>
          </w14:textFill>
        </w:rPr>
      </w:pPr>
    </w:p>
    <w:p w14:paraId="4C8303DA">
      <w:pPr>
        <w:tabs>
          <w:tab w:val="left" w:pos="0"/>
        </w:tabs>
        <w:rPr>
          <w:rFonts w:ascii="Verdana" w:hAnsi="Verdana" w:cs="Arial"/>
          <w:b/>
          <w:color w:val="000000" w:themeColor="text1"/>
          <w:sz w:val="18"/>
          <w:szCs w:val="18"/>
          <w14:textFill>
            <w14:solidFill>
              <w14:schemeClr w14:val="tx1"/>
            </w14:solidFill>
          </w14:textFill>
        </w:rPr>
      </w:pPr>
    </w:p>
    <w:p w14:paraId="3E48ADF2">
      <w:pPr>
        <w:tabs>
          <w:tab w:val="left" w:pos="0"/>
        </w:tabs>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April 2000 to November 2004: First Engineer / Assistant Chief Engineer</w:t>
      </w:r>
    </w:p>
    <w:p w14:paraId="624EF5E8">
      <w:pPr>
        <w:tabs>
          <w:tab w:val="left" w:pos="0"/>
        </w:tabs>
        <w:rPr>
          <w:rFonts w:ascii="Verdana" w:hAnsi="Verdana" w:cs="Arial"/>
          <w:bCs/>
          <w:color w:val="000000" w:themeColor="text1"/>
          <w:sz w:val="18"/>
          <w:szCs w:val="18"/>
          <w14:textFill>
            <w14:solidFill>
              <w14:schemeClr w14:val="tx1"/>
            </w14:solidFill>
          </w14:textFill>
        </w:rPr>
      </w:pPr>
    </w:p>
    <w:p w14:paraId="5674A7E9">
      <w:pPr>
        <w:tabs>
          <w:tab w:val="left" w:pos="0"/>
        </w:tabs>
        <w:ind w:firstLine="72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March 2002 to November 2004: Stena Drilling</w:t>
      </w:r>
    </w:p>
    <w:p w14:paraId="215D8121">
      <w:pPr>
        <w:tabs>
          <w:tab w:val="left" w:pos="0"/>
        </w:tabs>
        <w:rPr>
          <w:rFonts w:ascii="Verdana" w:hAnsi="Verdana" w:cs="Arial"/>
          <w:b/>
          <w:color w:val="000000" w:themeColor="text1"/>
          <w:sz w:val="18"/>
          <w:szCs w:val="18"/>
          <w14:textFill>
            <w14:solidFill>
              <w14:schemeClr w14:val="tx1"/>
            </w14:solidFill>
          </w14:textFill>
        </w:rPr>
      </w:pPr>
    </w:p>
    <w:p w14:paraId="40AECB02">
      <w:pPr>
        <w:pStyle w:val="13"/>
        <w:numPr>
          <w:ilvl w:val="0"/>
          <w:numId w:val="4"/>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Sixth generation DP2 semi-submersibles; ultra-deepwater drilling</w:t>
      </w:r>
    </w:p>
    <w:p w14:paraId="0E9D7FF3">
      <w:pPr>
        <w:pStyle w:val="13"/>
        <w:numPr>
          <w:ilvl w:val="0"/>
          <w:numId w:val="4"/>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Stena Tay, DP3 – semi-submersible</w:t>
      </w:r>
    </w:p>
    <w:p w14:paraId="44296AA1">
      <w:pPr>
        <w:pStyle w:val="13"/>
        <w:numPr>
          <w:ilvl w:val="0"/>
          <w:numId w:val="4"/>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Stena Clyde, DP2 – semi-submersible</w:t>
      </w:r>
    </w:p>
    <w:p w14:paraId="2CCBF196">
      <w:pPr>
        <w:pStyle w:val="13"/>
        <w:numPr>
          <w:ilvl w:val="0"/>
          <w:numId w:val="4"/>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Nightshift responsibilities equivalent to present Chief Engineer duties</w:t>
      </w:r>
    </w:p>
    <w:p w14:paraId="2B8A1A00">
      <w:pPr>
        <w:tabs>
          <w:tab w:val="left" w:pos="0"/>
        </w:tabs>
        <w:rPr>
          <w:rFonts w:ascii="Verdana" w:hAnsi="Verdana" w:cs="Arial"/>
          <w:bCs/>
          <w:color w:val="000000" w:themeColor="text1"/>
          <w:sz w:val="18"/>
          <w:szCs w:val="18"/>
          <w14:textFill>
            <w14:solidFill>
              <w14:schemeClr w14:val="tx1"/>
            </w14:solidFill>
          </w14:textFill>
        </w:rPr>
      </w:pPr>
    </w:p>
    <w:p w14:paraId="66B747EF">
      <w:pPr>
        <w:tabs>
          <w:tab w:val="left" w:pos="0"/>
        </w:tabs>
        <w:ind w:firstLine="72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April 2000 to March 2002: Transocean</w:t>
      </w:r>
    </w:p>
    <w:p w14:paraId="0B9DE7A0">
      <w:pPr>
        <w:tabs>
          <w:tab w:val="left" w:pos="0"/>
        </w:tabs>
        <w:rPr>
          <w:rFonts w:ascii="Verdana" w:hAnsi="Verdana" w:cs="Arial"/>
          <w:bCs/>
          <w:color w:val="000000" w:themeColor="text1"/>
          <w:sz w:val="18"/>
          <w:szCs w:val="18"/>
          <w14:textFill>
            <w14:solidFill>
              <w14:schemeClr w14:val="tx1"/>
            </w14:solidFill>
          </w14:textFill>
        </w:rPr>
      </w:pPr>
    </w:p>
    <w:p w14:paraId="725939DF">
      <w:pPr>
        <w:pStyle w:val="13"/>
        <w:numPr>
          <w:ilvl w:val="0"/>
          <w:numId w:val="5"/>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Peregrine III, DP2 Drillship</w:t>
      </w:r>
    </w:p>
    <w:p w14:paraId="47A4FECA">
      <w:pPr>
        <w:pStyle w:val="13"/>
        <w:numPr>
          <w:ilvl w:val="0"/>
          <w:numId w:val="5"/>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Nightshift responsibilities equivalent to present Chief Engineer duties</w:t>
      </w:r>
    </w:p>
    <w:p w14:paraId="6A6EDAC3">
      <w:pPr>
        <w:tabs>
          <w:tab w:val="left" w:pos="0"/>
        </w:tabs>
        <w:rPr>
          <w:rFonts w:ascii="Verdana" w:hAnsi="Verdana" w:cs="Arial"/>
          <w:bCs/>
          <w:color w:val="000000" w:themeColor="text1"/>
          <w:sz w:val="18"/>
          <w:szCs w:val="18"/>
          <w14:textFill>
            <w14:solidFill>
              <w14:schemeClr w14:val="tx1"/>
            </w14:solidFill>
          </w14:textFill>
        </w:rPr>
      </w:pPr>
    </w:p>
    <w:p w14:paraId="6EE0EFA5">
      <w:pPr>
        <w:tabs>
          <w:tab w:val="left" w:pos="0"/>
        </w:tabs>
        <w:rPr>
          <w:rFonts w:ascii="Verdana" w:hAnsi="Verdana" w:cs="Arial"/>
          <w:b/>
          <w:color w:val="000000" w:themeColor="text1"/>
          <w:sz w:val="18"/>
          <w:szCs w:val="18"/>
          <w14:textFill>
            <w14:solidFill>
              <w14:schemeClr w14:val="tx1"/>
            </w14:solidFill>
          </w14:textFill>
        </w:rPr>
      </w:pPr>
    </w:p>
    <w:p w14:paraId="03630D4A">
      <w:pPr>
        <w:tabs>
          <w:tab w:val="left" w:pos="0"/>
        </w:tabs>
        <w:rPr>
          <w:rFonts w:ascii="Verdana" w:hAnsi="Verdana" w:cs="Arial"/>
          <w:bCs/>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August 1994 to October 1998: Petromin S.A</w:t>
      </w:r>
    </w:p>
    <w:p w14:paraId="2CB6A865">
      <w:pPr>
        <w:tabs>
          <w:tab w:val="left" w:pos="0"/>
        </w:tabs>
        <w:rPr>
          <w:rFonts w:ascii="Verdana" w:hAnsi="Verdana" w:cs="Arial"/>
          <w:bCs/>
          <w:color w:val="000000" w:themeColor="text1"/>
          <w:sz w:val="18"/>
          <w:szCs w:val="18"/>
          <w14:textFill>
            <w14:solidFill>
              <w14:schemeClr w14:val="tx1"/>
            </w14:solidFill>
          </w14:textFill>
        </w:rPr>
      </w:pPr>
    </w:p>
    <w:p w14:paraId="466B7B2B">
      <w:pPr>
        <w:ind w:firstLine="720"/>
        <w:rPr>
          <w:rFonts w:ascii="Verdana" w:hAnsi="Verdana" w:cs="Arial"/>
          <w:b/>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October 1995 to October 1998: Second Engineer</w:t>
      </w:r>
    </w:p>
    <w:p w14:paraId="472E6C9D">
      <w:pPr>
        <w:tabs>
          <w:tab w:val="left" w:pos="0"/>
        </w:tabs>
        <w:rPr>
          <w:rFonts w:ascii="Verdana" w:hAnsi="Verdana" w:cs="Arial"/>
          <w:bCs/>
          <w:color w:val="000000" w:themeColor="text1"/>
          <w:sz w:val="18"/>
          <w:szCs w:val="18"/>
          <w14:textFill>
            <w14:solidFill>
              <w14:schemeClr w14:val="tx1"/>
            </w14:solidFill>
          </w14:textFill>
        </w:rPr>
      </w:pPr>
    </w:p>
    <w:p w14:paraId="68CF2E27">
      <w:pPr>
        <w:pStyle w:val="13"/>
        <w:numPr>
          <w:ilvl w:val="0"/>
          <w:numId w:val="6"/>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Tomis Wave, Tomis Cloud oil tankers; Ganza bulk carrier</w:t>
      </w:r>
    </w:p>
    <w:p w14:paraId="6D6D0B9C">
      <w:pPr>
        <w:pStyle w:val="13"/>
        <w:numPr>
          <w:ilvl w:val="0"/>
          <w:numId w:val="6"/>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Team leader, shift responsibility for engine room equipment</w:t>
      </w:r>
    </w:p>
    <w:p w14:paraId="48E99018">
      <w:pPr>
        <w:pStyle w:val="13"/>
        <w:numPr>
          <w:ilvl w:val="0"/>
          <w:numId w:val="6"/>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Delegating engine room tasks, planning, and reporting of all work</w:t>
      </w:r>
    </w:p>
    <w:p w14:paraId="61AA614F">
      <w:pPr>
        <w:pStyle w:val="13"/>
        <w:numPr>
          <w:ilvl w:val="0"/>
          <w:numId w:val="6"/>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Attending upgrades, modifications, dry-docking, inspections, trials, and audits</w:t>
      </w:r>
    </w:p>
    <w:p w14:paraId="62F27129">
      <w:pPr>
        <w:rPr>
          <w:rFonts w:ascii="Verdana" w:hAnsi="Verdana" w:cs="Arial"/>
          <w:b/>
          <w:color w:val="000000" w:themeColor="text1"/>
          <w:sz w:val="18"/>
          <w:szCs w:val="18"/>
          <w14:textFill>
            <w14:solidFill>
              <w14:schemeClr w14:val="tx1"/>
            </w14:solidFill>
          </w14:textFill>
        </w:rPr>
      </w:pPr>
    </w:p>
    <w:p w14:paraId="07E1898D">
      <w:pPr>
        <w:ind w:firstLine="720"/>
        <w:rPr>
          <w:rFonts w:ascii="Verdana" w:hAnsi="Verdana" w:cs="Arial"/>
          <w:bCs/>
          <w:color w:val="000000" w:themeColor="text1"/>
          <w:sz w:val="18"/>
          <w:szCs w:val="18"/>
          <w14:textFill>
            <w14:solidFill>
              <w14:schemeClr w14:val="tx1"/>
            </w14:solidFill>
          </w14:textFill>
        </w:rPr>
      </w:pPr>
      <w:r>
        <w:rPr>
          <w:rFonts w:ascii="Verdana" w:hAnsi="Verdana" w:cs="Arial"/>
          <w:b/>
          <w:color w:val="000000" w:themeColor="text1"/>
          <w:sz w:val="18"/>
          <w:szCs w:val="18"/>
          <w14:textFill>
            <w14:solidFill>
              <w14:schemeClr w14:val="tx1"/>
            </w14:solidFill>
          </w14:textFill>
        </w:rPr>
        <w:t>August 1994 to June 1995</w:t>
      </w:r>
      <w:r>
        <w:rPr>
          <w:rFonts w:ascii="Verdana" w:hAnsi="Verdana" w:cs="Arial"/>
          <w:bCs/>
          <w:color w:val="000000" w:themeColor="text1"/>
          <w:sz w:val="18"/>
          <w:szCs w:val="18"/>
          <w14:textFill>
            <w14:solidFill>
              <w14:schemeClr w14:val="tx1"/>
            </w14:solidFill>
          </w14:textFill>
        </w:rPr>
        <w:t xml:space="preserve">: </w:t>
      </w:r>
      <w:r>
        <w:rPr>
          <w:rFonts w:ascii="Verdana" w:hAnsi="Verdana" w:cs="Arial"/>
          <w:b/>
          <w:color w:val="000000" w:themeColor="text1"/>
          <w:sz w:val="18"/>
          <w:szCs w:val="18"/>
          <w14:textFill>
            <w14:solidFill>
              <w14:schemeClr w14:val="tx1"/>
            </w14:solidFill>
          </w14:textFill>
        </w:rPr>
        <w:t>Third Engineer</w:t>
      </w:r>
    </w:p>
    <w:p w14:paraId="784CA2C2">
      <w:pPr>
        <w:tabs>
          <w:tab w:val="left" w:pos="0"/>
        </w:tabs>
        <w:rPr>
          <w:rFonts w:ascii="Verdana" w:hAnsi="Verdana" w:cs="Arial"/>
          <w:bCs/>
          <w:color w:val="000000" w:themeColor="text1"/>
          <w:sz w:val="18"/>
          <w:szCs w:val="18"/>
          <w14:textFill>
            <w14:solidFill>
              <w14:schemeClr w14:val="tx1"/>
            </w14:solidFill>
          </w14:textFill>
        </w:rPr>
      </w:pPr>
    </w:p>
    <w:p w14:paraId="546EEBF4">
      <w:pPr>
        <w:pStyle w:val="13"/>
        <w:numPr>
          <w:ilvl w:val="0"/>
          <w:numId w:val="7"/>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M/V Gorgova and M/V Vulcan bulk carriers</w:t>
      </w:r>
    </w:p>
    <w:p w14:paraId="6751B5D2">
      <w:pPr>
        <w:pStyle w:val="13"/>
        <w:numPr>
          <w:ilvl w:val="0"/>
          <w:numId w:val="7"/>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Watch-keeping duties: monitoring, inspecting, and troubleshooting engine room systems</w:t>
      </w:r>
    </w:p>
    <w:p w14:paraId="0286254E">
      <w:pPr>
        <w:pStyle w:val="13"/>
        <w:numPr>
          <w:ilvl w:val="0"/>
          <w:numId w:val="7"/>
        </w:numPr>
        <w:tabs>
          <w:tab w:val="left" w:pos="0"/>
        </w:tabs>
        <w:jc w:val="both"/>
        <w:rPr>
          <w:rFonts w:ascii="Verdana" w:hAnsi="Verdana" w:cs="Arial"/>
          <w:bCs/>
          <w:color w:val="000000" w:themeColor="text1"/>
          <w:sz w:val="18"/>
          <w:szCs w:val="18"/>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Planning, delegating, execution and digital reporting of work</w:t>
      </w:r>
    </w:p>
    <w:p w14:paraId="6C253989">
      <w:pPr>
        <w:tabs>
          <w:tab w:val="left" w:pos="0"/>
        </w:tabs>
        <w:rPr>
          <w:rFonts w:ascii="Verdana" w:hAnsi="Verdana" w:cs="Arial"/>
          <w:bCs/>
          <w:color w:val="000000" w:themeColor="text1"/>
          <w:sz w:val="18"/>
          <w:szCs w:val="18"/>
          <w14:textFill>
            <w14:solidFill>
              <w14:schemeClr w14:val="tx1"/>
            </w14:solidFill>
          </w14:textFill>
        </w:rPr>
      </w:pPr>
    </w:p>
    <w:p w14:paraId="5829FEC5">
      <w:pPr>
        <w:tabs>
          <w:tab w:val="left" w:pos="0"/>
        </w:tabs>
        <w:rPr>
          <w:rFonts w:ascii="Verdana" w:hAnsi="Verdana" w:cs="Arial"/>
          <w:bCs/>
          <w:color w:val="000000" w:themeColor="text1"/>
          <w:sz w:val="18"/>
          <w:szCs w:val="18"/>
          <w14:textFill>
            <w14:solidFill>
              <w14:schemeClr w14:val="tx1"/>
            </w14:solidFill>
          </w14:textFill>
        </w:rPr>
      </w:pPr>
    </w:p>
    <w:p w14:paraId="52F47467">
      <w:pPr>
        <w:tabs>
          <w:tab w:val="left" w:pos="0"/>
        </w:tabs>
        <w:rPr>
          <w:rFonts w:ascii="Verdana" w:hAnsi="Verdana" w:cs="Arial"/>
          <w:b/>
          <w:color w:val="002060"/>
          <w:sz w:val="18"/>
          <w:szCs w:val="18"/>
        </w:rPr>
      </w:pPr>
      <w:r>
        <w:rPr>
          <w:rFonts w:ascii="Verdana" w:hAnsi="Verdana" w:cs="Arial"/>
          <w:b/>
          <w:color w:val="002060"/>
          <w:sz w:val="18"/>
          <w:szCs w:val="18"/>
        </w:rPr>
        <w:t>EDUCATION, CERTIFICATIONS, AND TRAINING</w:t>
      </w:r>
    </w:p>
    <w:p w14:paraId="15F7EE26">
      <w:pPr>
        <w:tabs>
          <w:tab w:val="left" w:pos="0"/>
        </w:tabs>
        <w:rPr>
          <w:rFonts w:ascii="Verdana" w:hAnsi="Verdana" w:cs="Arial"/>
          <w:bCs/>
          <w:color w:val="000000" w:themeColor="text1"/>
          <w:sz w:val="18"/>
          <w:szCs w:val="18"/>
          <w14:textFill>
            <w14:solidFill>
              <w14:schemeClr w14:val="tx1"/>
            </w14:solidFill>
          </w14:textFill>
        </w:rPr>
      </w:pPr>
    </w:p>
    <w:p w14:paraId="62707F10">
      <w:pPr>
        <w:jc w:val="both"/>
        <w:rPr>
          <w:rFonts w:ascii="Verdana" w:hAnsi="Verdana" w:eastAsia="Arial" w:cs="Arial"/>
          <w:b/>
          <w:bCs/>
          <w:sz w:val="18"/>
          <w:szCs w:val="18"/>
        </w:rPr>
      </w:pPr>
      <w:r>
        <w:rPr>
          <w:rFonts w:ascii="Verdana" w:hAnsi="Verdana" w:eastAsia="Arial" w:cs="Arial"/>
          <w:b/>
          <w:bCs/>
          <w:sz w:val="18"/>
          <w:szCs w:val="18"/>
        </w:rPr>
        <w:t>BSc (Eng) degree in Naval Electromechanics</w:t>
      </w:r>
    </w:p>
    <w:p w14:paraId="0BB6D5B1">
      <w:pPr>
        <w:jc w:val="both"/>
        <w:rPr>
          <w:rFonts w:ascii="Verdana" w:hAnsi="Verdana" w:eastAsia="Arial" w:cs="Arial"/>
          <w:bCs/>
          <w:sz w:val="18"/>
          <w:szCs w:val="18"/>
        </w:rPr>
      </w:pPr>
      <w:r>
        <w:rPr>
          <w:rFonts w:ascii="Verdana" w:hAnsi="Verdana" w:eastAsia="Arial" w:cs="Arial"/>
          <w:bCs/>
          <w:sz w:val="18"/>
          <w:szCs w:val="18"/>
        </w:rPr>
        <w:t>October 1980 to July 1984: Mircea cel Batran Naval Academy of Constanta, Romania</w:t>
      </w:r>
    </w:p>
    <w:p w14:paraId="5503D080">
      <w:pPr>
        <w:tabs>
          <w:tab w:val="left" w:pos="0"/>
          <w:tab w:val="left" w:pos="420"/>
        </w:tabs>
        <w:rPr>
          <w:rFonts w:ascii="Verdana" w:hAnsi="Verdana" w:cs="Arial"/>
          <w:sz w:val="18"/>
          <w:szCs w:val="18"/>
        </w:rPr>
      </w:pPr>
    </w:p>
    <w:p w14:paraId="0DBB4BA8">
      <w:pPr>
        <w:tabs>
          <w:tab w:val="left" w:pos="0"/>
          <w:tab w:val="left" w:pos="420"/>
        </w:tabs>
        <w:rPr>
          <w:rFonts w:ascii="Verdana" w:hAnsi="Verdana" w:cs="Arial"/>
          <w:b/>
          <w:bCs/>
          <w:sz w:val="18"/>
          <w:szCs w:val="18"/>
        </w:rPr>
      </w:pPr>
      <w:r>
        <w:rPr>
          <w:rFonts w:ascii="Verdana" w:hAnsi="Verdana" w:cs="Arial"/>
          <w:b/>
          <w:bCs/>
          <w:sz w:val="18"/>
          <w:szCs w:val="18"/>
        </w:rPr>
        <w:t>STCW</w:t>
      </w:r>
    </w:p>
    <w:p w14:paraId="3A900FA0">
      <w:pPr>
        <w:tabs>
          <w:tab w:val="left" w:pos="0"/>
          <w:tab w:val="left" w:pos="420"/>
        </w:tabs>
        <w:rPr>
          <w:rFonts w:ascii="Verdana" w:hAnsi="Verdana" w:cs="Arial"/>
          <w:sz w:val="18"/>
          <w:szCs w:val="18"/>
        </w:rPr>
      </w:pPr>
    </w:p>
    <w:p w14:paraId="3957BE2B">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Certificate of Competency – Chief Engineer – On Ships Powered by M.E. of 3000 KW or more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xml:space="preserve">, Licence 61129; Validity: 25/01/2005 – </w:t>
      </w:r>
      <w:r>
        <w:rPr>
          <w:rFonts w:hint="default" w:ascii="Verdana" w:hAnsi="Verdana" w:cs="Arial"/>
          <w:sz w:val="18"/>
          <w:szCs w:val="18"/>
          <w:lang w:val="en-US"/>
        </w:rPr>
        <w:t>26</w:t>
      </w:r>
      <w:r>
        <w:rPr>
          <w:rFonts w:ascii="Verdana" w:hAnsi="Verdana" w:cs="Arial"/>
          <w:sz w:val="18"/>
          <w:szCs w:val="18"/>
        </w:rPr>
        <w:t>/</w:t>
      </w:r>
      <w:r>
        <w:rPr>
          <w:rFonts w:hint="default" w:ascii="Verdana" w:hAnsi="Verdana" w:cs="Arial"/>
          <w:sz w:val="18"/>
          <w:szCs w:val="18"/>
          <w:lang w:val="en-US"/>
        </w:rPr>
        <w:t>05</w:t>
      </w:r>
      <w:r>
        <w:rPr>
          <w:rFonts w:ascii="Verdana" w:hAnsi="Verdana" w:cs="Arial"/>
          <w:sz w:val="18"/>
          <w:szCs w:val="18"/>
        </w:rPr>
        <w:t>/202</w:t>
      </w:r>
      <w:r>
        <w:rPr>
          <w:rFonts w:hint="default" w:ascii="Verdana" w:hAnsi="Verdana" w:cs="Arial"/>
          <w:sz w:val="18"/>
          <w:szCs w:val="18"/>
          <w:lang w:val="en-US"/>
        </w:rPr>
        <w:t>6</w:t>
      </w:r>
    </w:p>
    <w:p w14:paraId="0E095796">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Endorsement – Chief Engineer – On Ships Powered by M.E. of 3000 KW or more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xml:space="preserve">, No. ABV </w:t>
      </w:r>
      <w:r>
        <w:rPr>
          <w:rFonts w:hint="default" w:ascii="Verdana" w:hAnsi="Verdana" w:cs="Arial"/>
          <w:sz w:val="18"/>
          <w:szCs w:val="18"/>
          <w:lang w:val="en-US"/>
        </w:rPr>
        <w:t>0093744</w:t>
      </w:r>
      <w:r>
        <w:rPr>
          <w:rFonts w:ascii="Verdana" w:hAnsi="Verdana" w:cs="Arial"/>
          <w:sz w:val="18"/>
          <w:szCs w:val="18"/>
        </w:rPr>
        <w:t xml:space="preserve">; Validity: 25/01/2005 – </w:t>
      </w:r>
      <w:r>
        <w:rPr>
          <w:rFonts w:hint="default" w:ascii="Verdana" w:hAnsi="Verdana" w:cs="Arial"/>
          <w:sz w:val="18"/>
          <w:szCs w:val="18"/>
          <w:lang w:val="en-US"/>
        </w:rPr>
        <w:t>26</w:t>
      </w:r>
      <w:r>
        <w:rPr>
          <w:rFonts w:ascii="Verdana" w:hAnsi="Verdana" w:cs="Arial"/>
          <w:sz w:val="18"/>
          <w:szCs w:val="18"/>
        </w:rPr>
        <w:t>/</w:t>
      </w:r>
      <w:r>
        <w:rPr>
          <w:rFonts w:hint="default" w:ascii="Verdana" w:hAnsi="Verdana" w:cs="Arial"/>
          <w:sz w:val="18"/>
          <w:szCs w:val="18"/>
          <w:lang w:val="en-US"/>
        </w:rPr>
        <w:t>05</w:t>
      </w:r>
      <w:r>
        <w:rPr>
          <w:rFonts w:ascii="Verdana" w:hAnsi="Verdana" w:cs="Arial"/>
          <w:sz w:val="18"/>
          <w:szCs w:val="18"/>
        </w:rPr>
        <w:t>/202</w:t>
      </w:r>
      <w:r>
        <w:rPr>
          <w:rFonts w:hint="default" w:ascii="Verdana" w:hAnsi="Verdana" w:cs="Arial"/>
          <w:sz w:val="18"/>
          <w:szCs w:val="18"/>
          <w:lang w:val="en-US"/>
        </w:rPr>
        <w:t>6</w:t>
      </w:r>
      <w:r>
        <w:rPr>
          <w:rFonts w:ascii="Arial" w:hAnsi="Arial" w:cs="Arial"/>
          <w:sz w:val="18"/>
          <w:szCs w:val="18"/>
        </w:rPr>
        <w:t>​</w:t>
      </w:r>
    </w:p>
    <w:p w14:paraId="3B4AED28">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Seaman’s Book – Chief Engineer – On Ships Powered by M.E. of 3000 KW or more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xml:space="preserve">, Licence 14894CT; Validity: </w:t>
      </w:r>
      <w:r>
        <w:rPr>
          <w:rFonts w:hint="default" w:ascii="Verdana" w:hAnsi="Verdana" w:cs="Arial"/>
          <w:sz w:val="18"/>
          <w:szCs w:val="18"/>
          <w:lang w:val="en-US"/>
        </w:rPr>
        <w:t>12/01/2022</w:t>
      </w:r>
      <w:r>
        <w:rPr>
          <w:rFonts w:ascii="Verdana" w:hAnsi="Verdana" w:cs="Arial"/>
          <w:sz w:val="18"/>
          <w:szCs w:val="18"/>
        </w:rPr>
        <w:t xml:space="preserve"> – </w:t>
      </w:r>
      <w:r>
        <w:rPr>
          <w:rFonts w:hint="default" w:ascii="Verdana" w:hAnsi="Verdana" w:cs="Arial"/>
          <w:sz w:val="18"/>
          <w:szCs w:val="18"/>
          <w:lang w:val="en-US"/>
        </w:rPr>
        <w:t>15/09/2028</w:t>
      </w:r>
    </w:p>
    <w:p w14:paraId="018E90F9">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Maritime Engineer Officer Licence Upgrade – Managerial Level, Licence 00001580; Date of Issue: 01/04/2016</w:t>
      </w:r>
    </w:p>
    <w:p w14:paraId="1C8F8833">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Certificate of Proficiency – Oil Tankers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xml:space="preserve">, Licence SOT 02091; Validity: </w:t>
      </w:r>
      <w:r>
        <w:rPr>
          <w:rFonts w:ascii="Verdana" w:hAnsi="Verdana" w:cs="Arial"/>
          <w:sz w:val="18"/>
          <w:szCs w:val="18"/>
          <w:lang w:val="en-US"/>
        </w:rPr>
        <w:t>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w:t>
      </w:r>
      <w:r>
        <w:rPr>
          <w:rFonts w:ascii="Verdana" w:hAnsi="Verdana" w:cs="Arial"/>
          <w:sz w:val="18"/>
          <w:szCs w:val="18"/>
          <w:lang w:val="en-US"/>
        </w:rPr>
        <w:t>21</w:t>
      </w:r>
      <w:r>
        <w:rPr>
          <w:rFonts w:ascii="Verdana" w:hAnsi="Verdana" w:cs="Arial"/>
          <w:sz w:val="18"/>
          <w:szCs w:val="18"/>
        </w:rPr>
        <w:t xml:space="preserve"> – </w:t>
      </w:r>
      <w:r>
        <w:rPr>
          <w:rFonts w:ascii="Verdana" w:hAnsi="Verdana" w:cs="Arial"/>
          <w:sz w:val="18"/>
          <w:szCs w:val="18"/>
          <w:lang w:val="en-US"/>
        </w:rPr>
        <w:t>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/202</w:t>
      </w:r>
      <w:r>
        <w:rPr>
          <w:rFonts w:ascii="Verdana" w:hAnsi="Verdana" w:cs="Arial"/>
          <w:sz w:val="18"/>
          <w:szCs w:val="18"/>
          <w:lang w:val="en-US"/>
        </w:rPr>
        <w:t>6</w:t>
      </w:r>
    </w:p>
    <w:p w14:paraId="18963D16">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Certificate of Proficiency – Oil and Chemical Tankers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Licence FOC 03954; Validity:</w:t>
      </w:r>
      <w:r>
        <w:rPr>
          <w:rFonts w:ascii="Verdana" w:hAnsi="Verdana" w:cs="Arial"/>
          <w:sz w:val="18"/>
          <w:szCs w:val="18"/>
          <w:lang w:val="en-US"/>
        </w:rPr>
        <w:t xml:space="preserve"> 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w:t>
      </w:r>
      <w:r>
        <w:rPr>
          <w:rFonts w:ascii="Verdana" w:hAnsi="Verdana" w:cs="Arial"/>
          <w:sz w:val="18"/>
          <w:szCs w:val="18"/>
          <w:lang w:val="en-US"/>
        </w:rPr>
        <w:t>21</w:t>
      </w:r>
      <w:r>
        <w:rPr>
          <w:rFonts w:ascii="Verdana" w:hAnsi="Verdana" w:cs="Arial"/>
          <w:sz w:val="18"/>
          <w:szCs w:val="18"/>
        </w:rPr>
        <w:t xml:space="preserve"> – </w:t>
      </w:r>
      <w:r>
        <w:rPr>
          <w:rFonts w:ascii="Verdana" w:hAnsi="Verdana" w:cs="Arial"/>
          <w:sz w:val="18"/>
          <w:szCs w:val="18"/>
          <w:lang w:val="en-US"/>
        </w:rPr>
        <w:t>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/202</w:t>
      </w:r>
      <w:r>
        <w:rPr>
          <w:rFonts w:ascii="Verdana" w:hAnsi="Verdana" w:cs="Arial"/>
          <w:sz w:val="18"/>
          <w:szCs w:val="18"/>
          <w:lang w:val="en-US"/>
        </w:rPr>
        <w:t>6</w:t>
      </w:r>
    </w:p>
    <w:p w14:paraId="1D3B7BDF">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 xml:space="preserve">Certificate of Proficiency – Chemical Tankers – </w:t>
      </w:r>
      <w:r>
        <w:fldChar w:fldCharType="begin"/>
      </w:r>
      <w:r>
        <w:instrText xml:space="preserve"> HYPERLINK "https://www.linkedin.com/vsearch/p?company=Romanian+Naval+Authority&amp;trk=prof-search-certification-org_name" \h </w:instrText>
      </w:r>
      <w:r>
        <w:fldChar w:fldCharType="separate"/>
      </w:r>
      <w:r>
        <w:rPr>
          <w:rFonts w:ascii="Verdana" w:hAnsi="Verdana" w:cs="Arial"/>
          <w:sz w:val="18"/>
          <w:szCs w:val="18"/>
        </w:rPr>
        <w:t>Romanian Naval Authority</w:t>
      </w:r>
      <w:r>
        <w:rPr>
          <w:rFonts w:ascii="Verdana" w:hAnsi="Verdana" w:cs="Arial"/>
          <w:sz w:val="18"/>
          <w:szCs w:val="18"/>
        </w:rPr>
        <w:fldChar w:fldCharType="end"/>
      </w:r>
      <w:r>
        <w:rPr>
          <w:rFonts w:ascii="Verdana" w:hAnsi="Verdana" w:cs="Arial"/>
          <w:sz w:val="18"/>
          <w:szCs w:val="18"/>
        </w:rPr>
        <w:t xml:space="preserve">, Licence SCT 01784; Validity: </w:t>
      </w:r>
      <w:r>
        <w:rPr>
          <w:rFonts w:ascii="Verdana" w:hAnsi="Verdana" w:cs="Arial"/>
          <w:sz w:val="18"/>
          <w:szCs w:val="18"/>
          <w:lang w:val="en-US"/>
        </w:rPr>
        <w:t>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w:t>
      </w:r>
      <w:r>
        <w:rPr>
          <w:rFonts w:ascii="Verdana" w:hAnsi="Verdana" w:cs="Arial"/>
          <w:sz w:val="18"/>
          <w:szCs w:val="18"/>
          <w:lang w:val="en-US"/>
        </w:rPr>
        <w:t>21</w:t>
      </w:r>
      <w:r>
        <w:rPr>
          <w:rFonts w:ascii="Verdana" w:hAnsi="Verdana" w:cs="Arial"/>
          <w:sz w:val="18"/>
          <w:szCs w:val="18"/>
        </w:rPr>
        <w:t xml:space="preserve"> – </w:t>
      </w:r>
      <w:r>
        <w:rPr>
          <w:rFonts w:ascii="Verdana" w:hAnsi="Verdana" w:cs="Arial"/>
          <w:sz w:val="18"/>
          <w:szCs w:val="18"/>
          <w:lang w:val="en-US"/>
        </w:rPr>
        <w:t>30</w:t>
      </w:r>
      <w:r>
        <w:rPr>
          <w:rFonts w:ascii="Verdana" w:hAnsi="Verdana" w:cs="Arial"/>
          <w:sz w:val="18"/>
          <w:szCs w:val="18"/>
        </w:rPr>
        <w:t>/0</w:t>
      </w:r>
      <w:r>
        <w:rPr>
          <w:rFonts w:ascii="Verdana" w:hAnsi="Verdana" w:cs="Arial"/>
          <w:sz w:val="18"/>
          <w:szCs w:val="18"/>
          <w:lang w:val="en-US"/>
        </w:rPr>
        <w:t>3</w:t>
      </w:r>
      <w:r>
        <w:rPr>
          <w:rFonts w:ascii="Verdana" w:hAnsi="Verdana" w:cs="Arial"/>
          <w:sz w:val="18"/>
          <w:szCs w:val="18"/>
        </w:rPr>
        <w:t>/202</w:t>
      </w:r>
      <w:r>
        <w:rPr>
          <w:rFonts w:ascii="Verdana" w:hAnsi="Verdana" w:cs="Arial"/>
          <w:sz w:val="18"/>
          <w:szCs w:val="18"/>
          <w:lang w:val="en-US"/>
        </w:rPr>
        <w:t>6</w:t>
      </w:r>
    </w:p>
    <w:p w14:paraId="0A0D1534">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Human Element, Leadership and Management, Licence 00002039; Date of Issue: 07/05/2016</w:t>
      </w:r>
      <w:r>
        <w:rPr>
          <w:rFonts w:ascii="Arial" w:hAnsi="Arial" w:cs="Arial"/>
          <w:sz w:val="18"/>
          <w:szCs w:val="18"/>
        </w:rPr>
        <w:t>​</w:t>
      </w:r>
    </w:p>
    <w:p w14:paraId="6433FE57">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Advanced Firefighting, Licence 000</w:t>
      </w:r>
      <w:r>
        <w:rPr>
          <w:rFonts w:hint="default" w:ascii="Verdana" w:hAnsi="Verdana" w:cs="Arial"/>
          <w:sz w:val="18"/>
          <w:szCs w:val="18"/>
          <w:lang w:val="en-US"/>
        </w:rPr>
        <w:t>27484</w:t>
      </w:r>
      <w:r>
        <w:rPr>
          <w:rFonts w:ascii="Verdana" w:hAnsi="Verdana" w:cs="Arial"/>
          <w:sz w:val="18"/>
          <w:szCs w:val="18"/>
        </w:rPr>
        <w:t xml:space="preserve">; Validity: </w:t>
      </w:r>
      <w:r>
        <w:rPr>
          <w:rFonts w:hint="default" w:ascii="Verdana" w:hAnsi="Verdana" w:cs="Arial"/>
          <w:sz w:val="18"/>
          <w:szCs w:val="18"/>
          <w:lang w:val="en-US"/>
        </w:rPr>
        <w:t>19</w:t>
      </w:r>
      <w:r>
        <w:rPr>
          <w:rFonts w:ascii="Verdana" w:hAnsi="Verdana" w:cs="Arial"/>
          <w:sz w:val="18"/>
          <w:szCs w:val="18"/>
        </w:rPr>
        <w:t>/</w:t>
      </w:r>
      <w:r>
        <w:rPr>
          <w:rFonts w:hint="default" w:ascii="Verdana" w:hAnsi="Verdana" w:cs="Arial"/>
          <w:sz w:val="18"/>
          <w:szCs w:val="18"/>
          <w:lang w:val="en-US"/>
        </w:rPr>
        <w:t>07</w:t>
      </w:r>
      <w:r>
        <w:rPr>
          <w:rFonts w:ascii="Verdana" w:hAnsi="Verdana" w:cs="Arial"/>
          <w:sz w:val="18"/>
          <w:szCs w:val="18"/>
        </w:rPr>
        <w:t>/20</w:t>
      </w:r>
      <w:r>
        <w:rPr>
          <w:rFonts w:hint="default" w:ascii="Verdana" w:hAnsi="Verdana" w:cs="Arial"/>
          <w:sz w:val="18"/>
          <w:szCs w:val="18"/>
          <w:lang w:val="en-US"/>
        </w:rPr>
        <w:t>23</w:t>
      </w:r>
      <w:r>
        <w:rPr>
          <w:rFonts w:ascii="Verdana" w:hAnsi="Verdana" w:cs="Arial"/>
          <w:sz w:val="18"/>
          <w:szCs w:val="18"/>
        </w:rPr>
        <w:t xml:space="preserve"> – </w:t>
      </w:r>
      <w:r>
        <w:rPr>
          <w:rFonts w:hint="default" w:ascii="Verdana" w:hAnsi="Verdana" w:cs="Arial"/>
          <w:sz w:val="18"/>
          <w:szCs w:val="18"/>
          <w:lang w:val="en-US"/>
        </w:rPr>
        <w:t>18</w:t>
      </w:r>
      <w:r>
        <w:rPr>
          <w:rFonts w:ascii="Verdana" w:hAnsi="Verdana" w:cs="Arial"/>
          <w:sz w:val="18"/>
          <w:szCs w:val="18"/>
        </w:rPr>
        <w:t>/</w:t>
      </w:r>
      <w:r>
        <w:rPr>
          <w:rFonts w:hint="default" w:ascii="Verdana" w:hAnsi="Verdana" w:cs="Arial"/>
          <w:sz w:val="18"/>
          <w:szCs w:val="18"/>
          <w:lang w:val="en-US"/>
        </w:rPr>
        <w:t>07</w:t>
      </w:r>
      <w:r>
        <w:rPr>
          <w:rFonts w:ascii="Verdana" w:hAnsi="Verdana" w:cs="Arial"/>
          <w:sz w:val="18"/>
          <w:szCs w:val="18"/>
        </w:rPr>
        <w:t>/20</w:t>
      </w:r>
      <w:r>
        <w:rPr>
          <w:rFonts w:hint="default" w:ascii="Verdana" w:hAnsi="Verdana" w:cs="Arial"/>
          <w:sz w:val="18"/>
          <w:szCs w:val="18"/>
          <w:lang w:val="en-US"/>
        </w:rPr>
        <w:t>28</w:t>
      </w:r>
    </w:p>
    <w:p w14:paraId="1DE2C91F">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Basic Training, Licence 000</w:t>
      </w:r>
      <w:r>
        <w:rPr>
          <w:rFonts w:ascii="Verdana" w:hAnsi="Verdana" w:cs="Arial"/>
          <w:sz w:val="18"/>
          <w:szCs w:val="18"/>
          <w:lang w:val="en-US"/>
        </w:rPr>
        <w:t>40426</w:t>
      </w:r>
      <w:r>
        <w:rPr>
          <w:rFonts w:ascii="Verdana" w:hAnsi="Verdana" w:cs="Arial"/>
          <w:sz w:val="18"/>
          <w:szCs w:val="18"/>
        </w:rPr>
        <w:t xml:space="preserve">; Validity: </w:t>
      </w:r>
      <w:r>
        <w:rPr>
          <w:rFonts w:ascii="Verdana" w:hAnsi="Verdana" w:cs="Arial"/>
          <w:sz w:val="18"/>
          <w:szCs w:val="18"/>
          <w:lang w:val="en-US"/>
        </w:rPr>
        <w:t>26</w:t>
      </w:r>
      <w:r>
        <w:rPr>
          <w:rFonts w:ascii="Verdana" w:hAnsi="Verdana" w:cs="Arial"/>
          <w:sz w:val="18"/>
          <w:szCs w:val="18"/>
        </w:rPr>
        <w:t>/05/20</w:t>
      </w:r>
      <w:r>
        <w:rPr>
          <w:rFonts w:ascii="Verdana" w:hAnsi="Verdana" w:cs="Arial"/>
          <w:sz w:val="18"/>
          <w:szCs w:val="18"/>
          <w:lang w:val="en-US"/>
        </w:rPr>
        <w:t>21</w:t>
      </w:r>
      <w:r>
        <w:rPr>
          <w:rFonts w:ascii="Verdana" w:hAnsi="Verdana" w:cs="Arial"/>
          <w:sz w:val="18"/>
          <w:szCs w:val="18"/>
        </w:rPr>
        <w:t xml:space="preserve"> – </w:t>
      </w:r>
      <w:r>
        <w:rPr>
          <w:rFonts w:ascii="Verdana" w:hAnsi="Verdana" w:cs="Arial"/>
          <w:sz w:val="18"/>
          <w:szCs w:val="18"/>
          <w:lang w:val="en-US"/>
        </w:rPr>
        <w:t>26</w:t>
      </w:r>
      <w:r>
        <w:rPr>
          <w:rFonts w:ascii="Verdana" w:hAnsi="Verdana" w:cs="Arial"/>
          <w:sz w:val="18"/>
          <w:szCs w:val="18"/>
        </w:rPr>
        <w:t>/05/202</w:t>
      </w:r>
      <w:r>
        <w:rPr>
          <w:rFonts w:ascii="Verdana" w:hAnsi="Verdana" w:cs="Arial"/>
          <w:sz w:val="18"/>
          <w:szCs w:val="18"/>
          <w:lang w:val="en-US"/>
        </w:rPr>
        <w:t>6</w:t>
      </w:r>
    </w:p>
    <w:p w14:paraId="3FFDFD4E">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Engine Room Simulator, Licence 00000</w:t>
      </w:r>
      <w:r>
        <w:rPr>
          <w:rFonts w:hint="default" w:ascii="Verdana" w:hAnsi="Verdana" w:cs="Arial"/>
          <w:sz w:val="18"/>
          <w:szCs w:val="18"/>
          <w:lang w:val="en-US"/>
        </w:rPr>
        <w:t>837</w:t>
      </w:r>
      <w:r>
        <w:rPr>
          <w:rFonts w:ascii="Verdana" w:hAnsi="Verdana" w:cs="Arial"/>
          <w:sz w:val="18"/>
          <w:szCs w:val="18"/>
        </w:rPr>
        <w:t xml:space="preserve">; Validity: </w:t>
      </w:r>
      <w:r>
        <w:rPr>
          <w:rFonts w:hint="default" w:ascii="Verdana" w:hAnsi="Verdana" w:cs="Arial"/>
          <w:sz w:val="18"/>
          <w:szCs w:val="18"/>
          <w:lang w:val="en-US"/>
        </w:rPr>
        <w:t>04</w:t>
      </w:r>
      <w:r>
        <w:rPr>
          <w:rFonts w:ascii="Verdana" w:hAnsi="Verdana" w:cs="Arial"/>
          <w:sz w:val="18"/>
          <w:szCs w:val="18"/>
        </w:rPr>
        <w:t>/</w:t>
      </w:r>
      <w:r>
        <w:rPr>
          <w:rFonts w:hint="default" w:ascii="Verdana" w:hAnsi="Verdana" w:cs="Arial"/>
          <w:sz w:val="18"/>
          <w:szCs w:val="18"/>
          <w:lang w:val="en-US"/>
        </w:rPr>
        <w:t>02</w:t>
      </w:r>
      <w:r>
        <w:rPr>
          <w:rFonts w:ascii="Verdana" w:hAnsi="Verdana" w:cs="Arial"/>
          <w:sz w:val="18"/>
          <w:szCs w:val="18"/>
        </w:rPr>
        <w:t>/20</w:t>
      </w:r>
      <w:r>
        <w:rPr>
          <w:rFonts w:hint="default" w:ascii="Verdana" w:hAnsi="Verdana" w:cs="Arial"/>
          <w:sz w:val="18"/>
          <w:szCs w:val="18"/>
          <w:lang w:val="en-US"/>
        </w:rPr>
        <w:t>22</w:t>
      </w:r>
      <w:r>
        <w:rPr>
          <w:rFonts w:ascii="Verdana" w:hAnsi="Verdana" w:cs="Arial"/>
          <w:sz w:val="18"/>
          <w:szCs w:val="18"/>
        </w:rPr>
        <w:t xml:space="preserve"> – </w:t>
      </w:r>
      <w:r>
        <w:rPr>
          <w:rFonts w:hint="default" w:ascii="Verdana" w:hAnsi="Verdana" w:cs="Arial"/>
          <w:sz w:val="18"/>
          <w:szCs w:val="18"/>
          <w:lang w:val="en-US"/>
        </w:rPr>
        <w:t>04</w:t>
      </w:r>
      <w:r>
        <w:rPr>
          <w:rFonts w:ascii="Verdana" w:hAnsi="Verdana" w:cs="Arial"/>
          <w:sz w:val="18"/>
          <w:szCs w:val="18"/>
        </w:rPr>
        <w:t>/</w:t>
      </w:r>
      <w:r>
        <w:rPr>
          <w:rFonts w:hint="default" w:ascii="Verdana" w:hAnsi="Verdana" w:cs="Arial"/>
          <w:sz w:val="18"/>
          <w:szCs w:val="18"/>
          <w:lang w:val="en-US"/>
        </w:rPr>
        <w:t>02</w:t>
      </w:r>
      <w:r>
        <w:rPr>
          <w:rFonts w:ascii="Verdana" w:hAnsi="Verdana" w:cs="Arial"/>
          <w:sz w:val="18"/>
          <w:szCs w:val="18"/>
        </w:rPr>
        <w:t>/202</w:t>
      </w:r>
      <w:r>
        <w:rPr>
          <w:rFonts w:hint="default" w:ascii="Verdana" w:hAnsi="Verdana" w:cs="Arial"/>
          <w:sz w:val="18"/>
          <w:szCs w:val="18"/>
          <w:lang w:val="en-US"/>
        </w:rPr>
        <w:t>7</w:t>
      </w:r>
    </w:p>
    <w:p w14:paraId="57912C44">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Medical Care, Licence 00003896; Date of Issue: 21/03/2016</w:t>
      </w:r>
    </w:p>
    <w:p w14:paraId="156B742C">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Proficiency in Survival Craft and Rescue Boats, Other Than Fast Rescue Boats, Licence 000</w:t>
      </w:r>
      <w:r>
        <w:rPr>
          <w:rFonts w:hint="default" w:ascii="Verdana" w:hAnsi="Verdana" w:cs="Arial"/>
          <w:sz w:val="18"/>
          <w:szCs w:val="18"/>
          <w:lang w:val="en-US"/>
        </w:rPr>
        <w:t>33277</w:t>
      </w:r>
      <w:r>
        <w:rPr>
          <w:rFonts w:ascii="Verdana" w:hAnsi="Verdana" w:cs="Arial"/>
          <w:sz w:val="18"/>
          <w:szCs w:val="18"/>
        </w:rPr>
        <w:t xml:space="preserve">; Validity: </w:t>
      </w:r>
      <w:r>
        <w:rPr>
          <w:rFonts w:hint="default" w:ascii="Verdana" w:hAnsi="Verdana" w:cs="Arial"/>
          <w:sz w:val="18"/>
          <w:szCs w:val="18"/>
          <w:lang w:val="en-US"/>
        </w:rPr>
        <w:t>21</w:t>
      </w:r>
      <w:r>
        <w:rPr>
          <w:rFonts w:ascii="Verdana" w:hAnsi="Verdana" w:cs="Arial"/>
          <w:sz w:val="18"/>
          <w:szCs w:val="18"/>
        </w:rPr>
        <w:t>/</w:t>
      </w:r>
      <w:r>
        <w:rPr>
          <w:rFonts w:hint="default" w:ascii="Verdana" w:hAnsi="Verdana" w:cs="Arial"/>
          <w:sz w:val="18"/>
          <w:szCs w:val="18"/>
          <w:lang w:val="en-US"/>
        </w:rPr>
        <w:t>07</w:t>
      </w:r>
      <w:r>
        <w:rPr>
          <w:rFonts w:ascii="Verdana" w:hAnsi="Verdana" w:cs="Arial"/>
          <w:sz w:val="18"/>
          <w:szCs w:val="18"/>
        </w:rPr>
        <w:t>/20</w:t>
      </w:r>
      <w:r>
        <w:rPr>
          <w:rFonts w:hint="default" w:ascii="Verdana" w:hAnsi="Verdana" w:cs="Arial"/>
          <w:sz w:val="18"/>
          <w:szCs w:val="18"/>
          <w:lang w:val="en-US"/>
        </w:rPr>
        <w:t>23</w:t>
      </w:r>
      <w:r>
        <w:rPr>
          <w:rFonts w:ascii="Verdana" w:hAnsi="Verdana" w:cs="Arial"/>
          <w:sz w:val="18"/>
          <w:szCs w:val="18"/>
        </w:rPr>
        <w:t xml:space="preserve"> – </w:t>
      </w:r>
      <w:r>
        <w:rPr>
          <w:rFonts w:hint="default" w:ascii="Verdana" w:hAnsi="Verdana" w:cs="Arial"/>
          <w:sz w:val="18"/>
          <w:szCs w:val="18"/>
          <w:lang w:val="en-US"/>
        </w:rPr>
        <w:t>20</w:t>
      </w:r>
      <w:r>
        <w:rPr>
          <w:rFonts w:ascii="Verdana" w:hAnsi="Verdana" w:cs="Arial"/>
          <w:sz w:val="18"/>
          <w:szCs w:val="18"/>
        </w:rPr>
        <w:t>/</w:t>
      </w:r>
      <w:r>
        <w:rPr>
          <w:rFonts w:hint="default" w:ascii="Verdana" w:hAnsi="Verdana" w:cs="Arial"/>
          <w:sz w:val="18"/>
          <w:szCs w:val="18"/>
          <w:lang w:val="en-US"/>
        </w:rPr>
        <w:t>07</w:t>
      </w:r>
      <w:r>
        <w:rPr>
          <w:rFonts w:ascii="Verdana" w:hAnsi="Verdana" w:cs="Arial"/>
          <w:sz w:val="18"/>
          <w:szCs w:val="18"/>
        </w:rPr>
        <w:t>/20</w:t>
      </w:r>
      <w:r>
        <w:rPr>
          <w:rFonts w:hint="default" w:ascii="Verdana" w:hAnsi="Verdana" w:cs="Arial"/>
          <w:sz w:val="18"/>
          <w:szCs w:val="18"/>
          <w:lang w:val="en-US"/>
        </w:rPr>
        <w:t>28</w:t>
      </w:r>
    </w:p>
    <w:p w14:paraId="34427495">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Security Awareness Training &amp; Security Training for Seafarers with Designated Security Duties, Licence 00016190; Date of Issue: 04/03/2014</w:t>
      </w:r>
    </w:p>
    <w:p w14:paraId="563706F3">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Engine Team and Resource Management, Licence 00000</w:t>
      </w:r>
      <w:r>
        <w:rPr>
          <w:rFonts w:hint="default" w:ascii="Verdana" w:hAnsi="Verdana" w:cs="Arial"/>
          <w:sz w:val="18"/>
          <w:szCs w:val="18"/>
          <w:lang w:val="en-US"/>
        </w:rPr>
        <w:t>644</w:t>
      </w:r>
      <w:r>
        <w:rPr>
          <w:rFonts w:ascii="Verdana" w:hAnsi="Verdana" w:cs="Arial"/>
          <w:sz w:val="18"/>
          <w:szCs w:val="18"/>
        </w:rPr>
        <w:t>;</w:t>
      </w:r>
      <w:r>
        <w:rPr>
          <w:rFonts w:hint="default" w:ascii="Verdana" w:hAnsi="Verdana" w:cs="Arial"/>
          <w:sz w:val="18"/>
          <w:szCs w:val="18"/>
          <w:lang w:val="en-US"/>
        </w:rPr>
        <w:t xml:space="preserve"> </w:t>
      </w:r>
      <w:r>
        <w:rPr>
          <w:rFonts w:ascii="Verdana" w:hAnsi="Verdana" w:cs="Arial"/>
          <w:sz w:val="18"/>
          <w:szCs w:val="18"/>
        </w:rPr>
        <w:t>Validity:2</w:t>
      </w:r>
      <w:r>
        <w:rPr>
          <w:rFonts w:hint="default" w:ascii="Verdana" w:hAnsi="Verdana" w:cs="Arial"/>
          <w:sz w:val="18"/>
          <w:szCs w:val="18"/>
          <w:lang w:val="en-US"/>
        </w:rPr>
        <w:t>3</w:t>
      </w:r>
      <w:r>
        <w:rPr>
          <w:rFonts w:ascii="Verdana" w:hAnsi="Verdana" w:cs="Arial"/>
          <w:sz w:val="18"/>
          <w:szCs w:val="18"/>
        </w:rPr>
        <w:t>/11/20</w:t>
      </w:r>
      <w:r>
        <w:rPr>
          <w:rFonts w:hint="default" w:ascii="Verdana" w:hAnsi="Verdana" w:cs="Arial"/>
          <w:sz w:val="18"/>
          <w:szCs w:val="18"/>
          <w:lang w:val="en-US"/>
        </w:rPr>
        <w:t>22</w:t>
      </w:r>
      <w:r>
        <w:rPr>
          <w:rFonts w:ascii="Verdana" w:hAnsi="Verdana" w:cs="Arial"/>
          <w:sz w:val="18"/>
          <w:szCs w:val="18"/>
        </w:rPr>
        <w:t>– 2</w:t>
      </w:r>
      <w:r>
        <w:rPr>
          <w:rFonts w:hint="default" w:ascii="Verdana" w:hAnsi="Verdana" w:cs="Arial"/>
          <w:sz w:val="18"/>
          <w:szCs w:val="18"/>
          <w:lang w:val="en-US"/>
        </w:rPr>
        <w:t>3</w:t>
      </w:r>
      <w:r>
        <w:rPr>
          <w:rFonts w:ascii="Verdana" w:hAnsi="Verdana" w:cs="Arial"/>
          <w:sz w:val="18"/>
          <w:szCs w:val="18"/>
        </w:rPr>
        <w:t>/11/202</w:t>
      </w:r>
      <w:r>
        <w:rPr>
          <w:rFonts w:hint="default" w:ascii="Verdana" w:hAnsi="Verdana" w:cs="Arial"/>
          <w:sz w:val="18"/>
          <w:szCs w:val="18"/>
          <w:lang w:val="en-US"/>
        </w:rPr>
        <w:t>7</w:t>
      </w:r>
    </w:p>
    <w:p w14:paraId="3225FFCD">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Naval Electrical Systems of Medium and High Voltage Managerial Level, Licence 0</w:t>
      </w:r>
      <w:r>
        <w:rPr>
          <w:rFonts w:hint="default" w:ascii="Verdana" w:hAnsi="Verdana" w:cs="Arial"/>
          <w:sz w:val="18"/>
          <w:szCs w:val="18"/>
          <w:lang w:val="en-US"/>
        </w:rPr>
        <w:t>0</w:t>
      </w:r>
      <w:r>
        <w:rPr>
          <w:rFonts w:ascii="Verdana" w:hAnsi="Verdana" w:cs="Arial"/>
          <w:sz w:val="18"/>
          <w:szCs w:val="18"/>
        </w:rPr>
        <w:t>00</w:t>
      </w:r>
      <w:r>
        <w:rPr>
          <w:rFonts w:hint="default" w:ascii="Verdana" w:hAnsi="Verdana" w:cs="Arial"/>
          <w:sz w:val="18"/>
          <w:szCs w:val="18"/>
          <w:lang w:val="en-US"/>
        </w:rPr>
        <w:t>1630</w:t>
      </w:r>
      <w:r>
        <w:rPr>
          <w:rFonts w:ascii="Verdana" w:hAnsi="Verdana" w:cs="Arial"/>
          <w:sz w:val="18"/>
          <w:szCs w:val="18"/>
        </w:rPr>
        <w:t xml:space="preserve">; </w:t>
      </w:r>
      <w:r>
        <w:rPr>
          <w:rFonts w:hint="default" w:ascii="Verdana" w:hAnsi="Verdana" w:cs="Arial"/>
          <w:sz w:val="18"/>
          <w:szCs w:val="18"/>
          <w:lang w:val="en-US"/>
        </w:rPr>
        <w:t>Date of issue: 18/10/2024</w:t>
      </w:r>
    </w:p>
    <w:p w14:paraId="302B69E8">
      <w:pPr>
        <w:pStyle w:val="13"/>
        <w:numPr>
          <w:ilvl w:val="0"/>
          <w:numId w:val="8"/>
        </w:numPr>
        <w:tabs>
          <w:tab w:val="left" w:pos="0"/>
          <w:tab w:val="left" w:pos="420"/>
        </w:tabs>
        <w:jc w:val="both"/>
        <w:rPr>
          <w:rFonts w:ascii="Verdana" w:hAnsi="Verdana" w:cs="Arial"/>
          <w:sz w:val="18"/>
          <w:szCs w:val="18"/>
        </w:rPr>
      </w:pPr>
      <w:r>
        <w:rPr>
          <w:rFonts w:ascii="Verdana" w:hAnsi="Verdana" w:cs="Arial"/>
          <w:sz w:val="18"/>
          <w:szCs w:val="18"/>
        </w:rPr>
        <w:t>ISF Marlins Test &amp; Test of Spoken English, Licence 00000</w:t>
      </w:r>
      <w:r>
        <w:rPr>
          <w:rFonts w:hint="default" w:ascii="Verdana" w:hAnsi="Verdana" w:cs="Arial"/>
          <w:sz w:val="18"/>
          <w:szCs w:val="18"/>
          <w:lang w:val="en-US"/>
        </w:rPr>
        <w:t>793</w:t>
      </w:r>
      <w:r>
        <w:rPr>
          <w:rFonts w:ascii="Verdana" w:hAnsi="Verdana" w:cs="Arial"/>
          <w:sz w:val="18"/>
          <w:szCs w:val="18"/>
        </w:rPr>
        <w:t>; Validity: 2</w:t>
      </w:r>
      <w:r>
        <w:rPr>
          <w:rFonts w:hint="default" w:ascii="Verdana" w:hAnsi="Verdana" w:cs="Arial"/>
          <w:sz w:val="18"/>
          <w:szCs w:val="18"/>
          <w:lang w:val="en-US"/>
        </w:rPr>
        <w:t>6</w:t>
      </w:r>
      <w:r>
        <w:rPr>
          <w:rFonts w:ascii="Verdana" w:hAnsi="Verdana" w:cs="Arial"/>
          <w:sz w:val="18"/>
          <w:szCs w:val="18"/>
        </w:rPr>
        <w:t>/0</w:t>
      </w:r>
      <w:r>
        <w:rPr>
          <w:rFonts w:hint="default" w:ascii="Verdana" w:hAnsi="Verdana" w:cs="Arial"/>
          <w:sz w:val="18"/>
          <w:szCs w:val="18"/>
          <w:lang w:val="en-US"/>
        </w:rPr>
        <w:t>4</w:t>
      </w:r>
      <w:r>
        <w:rPr>
          <w:rFonts w:ascii="Verdana" w:hAnsi="Verdana" w:cs="Arial"/>
          <w:sz w:val="18"/>
          <w:szCs w:val="18"/>
        </w:rPr>
        <w:t>/20</w:t>
      </w:r>
      <w:r>
        <w:rPr>
          <w:rFonts w:hint="default" w:ascii="Verdana" w:hAnsi="Verdana" w:cs="Arial"/>
          <w:sz w:val="18"/>
          <w:szCs w:val="18"/>
          <w:lang w:val="en-US"/>
        </w:rPr>
        <w:t>24</w:t>
      </w:r>
      <w:r>
        <w:rPr>
          <w:rFonts w:ascii="Verdana" w:hAnsi="Verdana" w:cs="Arial"/>
          <w:sz w:val="18"/>
          <w:szCs w:val="18"/>
        </w:rPr>
        <w:t xml:space="preserve"> – 2</w:t>
      </w:r>
      <w:r>
        <w:rPr>
          <w:rFonts w:hint="default" w:ascii="Verdana" w:hAnsi="Verdana" w:cs="Arial"/>
          <w:sz w:val="18"/>
          <w:szCs w:val="18"/>
          <w:lang w:val="en-US"/>
        </w:rPr>
        <w:t>6</w:t>
      </w:r>
      <w:r>
        <w:rPr>
          <w:rFonts w:ascii="Verdana" w:hAnsi="Verdana" w:cs="Arial"/>
          <w:sz w:val="18"/>
          <w:szCs w:val="18"/>
        </w:rPr>
        <w:t>/0</w:t>
      </w:r>
      <w:r>
        <w:rPr>
          <w:rFonts w:hint="default" w:ascii="Verdana" w:hAnsi="Verdana" w:cs="Arial"/>
          <w:sz w:val="18"/>
          <w:szCs w:val="18"/>
          <w:lang w:val="en-US"/>
        </w:rPr>
        <w:t>4</w:t>
      </w:r>
      <w:r>
        <w:rPr>
          <w:rFonts w:ascii="Verdana" w:hAnsi="Verdana" w:cs="Arial"/>
          <w:sz w:val="18"/>
          <w:szCs w:val="18"/>
        </w:rPr>
        <w:t>/202</w:t>
      </w:r>
      <w:r>
        <w:rPr>
          <w:rFonts w:hint="default" w:ascii="Verdana" w:hAnsi="Verdana" w:cs="Arial"/>
          <w:sz w:val="18"/>
          <w:szCs w:val="18"/>
          <w:lang w:val="en-US"/>
        </w:rPr>
        <w:t>9</w:t>
      </w:r>
    </w:p>
    <w:p w14:paraId="1FF84C30">
      <w:pPr>
        <w:tabs>
          <w:tab w:val="left" w:pos="0"/>
          <w:tab w:val="left" w:pos="420"/>
        </w:tabs>
        <w:rPr>
          <w:rFonts w:ascii="Verdana" w:hAnsi="Verdana" w:cs="Arial"/>
          <w:sz w:val="18"/>
          <w:szCs w:val="18"/>
        </w:rPr>
      </w:pPr>
    </w:p>
    <w:p w14:paraId="5F7B53AD">
      <w:pPr>
        <w:tabs>
          <w:tab w:val="left" w:pos="0"/>
          <w:tab w:val="left" w:pos="420"/>
        </w:tabs>
        <w:rPr>
          <w:rFonts w:ascii="Verdana" w:hAnsi="Verdana" w:cs="Arial"/>
          <w:b/>
          <w:bCs/>
          <w:sz w:val="18"/>
          <w:szCs w:val="18"/>
        </w:rPr>
      </w:pPr>
      <w:r>
        <w:rPr>
          <w:rFonts w:ascii="Verdana" w:hAnsi="Verdana" w:cs="Arial"/>
          <w:b/>
          <w:bCs/>
          <w:sz w:val="18"/>
          <w:szCs w:val="18"/>
        </w:rPr>
        <w:t>OPITO</w:t>
      </w:r>
    </w:p>
    <w:p w14:paraId="3AE5A341">
      <w:pPr>
        <w:tabs>
          <w:tab w:val="left" w:pos="0"/>
          <w:tab w:val="left" w:pos="420"/>
        </w:tabs>
        <w:rPr>
          <w:rFonts w:ascii="Verdana" w:hAnsi="Verdana" w:cs="Arial"/>
          <w:sz w:val="18"/>
          <w:szCs w:val="18"/>
        </w:rPr>
      </w:pPr>
    </w:p>
    <w:p w14:paraId="1219C5B0">
      <w:pPr>
        <w:pStyle w:val="13"/>
        <w:numPr>
          <w:ilvl w:val="0"/>
          <w:numId w:val="8"/>
        </w:numPr>
        <w:suppressLineNumbers/>
        <w:tabs>
          <w:tab w:val="left" w:pos="0"/>
          <w:tab w:val="left" w:pos="420"/>
        </w:tabs>
        <w:suppressAutoHyphens/>
        <w:jc w:val="both"/>
        <w:rPr>
          <w:rFonts w:ascii="Verdana" w:hAnsi="Verdana" w:eastAsia="Arial" w:cs="Arial"/>
          <w:spacing w:val="-6"/>
          <w:sz w:val="18"/>
          <w:szCs w:val="18"/>
        </w:rPr>
      </w:pPr>
      <w:r>
        <w:rPr>
          <w:rFonts w:ascii="Verdana" w:hAnsi="Verdana" w:eastAsia="Arial" w:cs="Arial"/>
          <w:spacing w:val="-6"/>
          <w:sz w:val="18"/>
          <w:szCs w:val="18"/>
          <w:lang w:val="en-US"/>
        </w:rPr>
        <w:t>Further Offshore Emergency Training (FOET),</w:t>
      </w:r>
      <w:r>
        <w:rPr>
          <w:rFonts w:hint="default" w:ascii="Verdana" w:hAnsi="Verdana" w:eastAsia="Arial" w:cs="Arial"/>
          <w:spacing w:val="-6"/>
          <w:sz w:val="18"/>
          <w:szCs w:val="18"/>
          <w:lang w:val="en-US"/>
        </w:rPr>
        <w:t xml:space="preserve"> </w:t>
      </w:r>
      <w:r>
        <w:rPr>
          <w:rFonts w:ascii="Verdana" w:hAnsi="Verdana" w:eastAsia="Arial" w:cs="Arial"/>
          <w:spacing w:val="-6"/>
          <w:sz w:val="18"/>
          <w:szCs w:val="18"/>
          <w:lang w:val="en-US"/>
        </w:rPr>
        <w:t>OPITO Standard Code 5858</w:t>
      </w:r>
      <w:r>
        <w:rPr>
          <w:rFonts w:ascii="Verdana" w:hAnsi="Verdana" w:eastAsia="Arial" w:cs="Arial"/>
          <w:spacing w:val="-6"/>
          <w:sz w:val="18"/>
          <w:szCs w:val="18"/>
        </w:rPr>
        <w:t xml:space="preserve">, Licence </w:t>
      </w:r>
      <w:r>
        <w:rPr>
          <w:rFonts w:hint="default" w:ascii="Verdana" w:hAnsi="Verdana" w:eastAsia="Arial" w:cs="Arial"/>
          <w:spacing w:val="-6"/>
          <w:sz w:val="18"/>
          <w:szCs w:val="18"/>
          <w:lang w:val="en-US"/>
        </w:rPr>
        <w:t>fZgHpSNWs4</w:t>
      </w:r>
      <w:r>
        <w:rPr>
          <w:rFonts w:ascii="Verdana" w:hAnsi="Verdana" w:eastAsia="Arial" w:cs="Arial"/>
          <w:spacing w:val="-6"/>
          <w:sz w:val="18"/>
          <w:szCs w:val="18"/>
        </w:rPr>
        <w:t>, Validity: 2</w:t>
      </w:r>
      <w:r>
        <w:rPr>
          <w:rFonts w:hint="default" w:ascii="Verdana" w:hAnsi="Verdana" w:eastAsia="Arial" w:cs="Arial"/>
          <w:spacing w:val="-6"/>
          <w:sz w:val="18"/>
          <w:szCs w:val="18"/>
          <w:lang w:val="en-US"/>
        </w:rPr>
        <w:t>2</w:t>
      </w:r>
      <w:r>
        <w:rPr>
          <w:rFonts w:ascii="Verdana" w:hAnsi="Verdana" w:eastAsia="Arial" w:cs="Arial"/>
          <w:spacing w:val="-6"/>
          <w:sz w:val="18"/>
          <w:szCs w:val="18"/>
        </w:rPr>
        <w:t>/0</w:t>
      </w:r>
      <w:r>
        <w:rPr>
          <w:rFonts w:hint="default" w:ascii="Verdana" w:hAnsi="Verdana" w:eastAsia="Arial" w:cs="Arial"/>
          <w:spacing w:val="-6"/>
          <w:sz w:val="18"/>
          <w:szCs w:val="18"/>
          <w:lang w:val="en-US"/>
        </w:rPr>
        <w:t>2</w:t>
      </w:r>
      <w:r>
        <w:rPr>
          <w:rFonts w:ascii="Verdana" w:hAnsi="Verdana" w:eastAsia="Arial" w:cs="Arial"/>
          <w:spacing w:val="-6"/>
          <w:sz w:val="18"/>
          <w:szCs w:val="18"/>
        </w:rPr>
        <w:t>/20</w:t>
      </w:r>
      <w:r>
        <w:rPr>
          <w:rFonts w:ascii="Verdana" w:hAnsi="Verdana" w:eastAsia="Arial" w:cs="Arial"/>
          <w:spacing w:val="-6"/>
          <w:sz w:val="18"/>
          <w:szCs w:val="18"/>
          <w:lang w:val="en-US"/>
        </w:rPr>
        <w:t>2</w:t>
      </w:r>
      <w:r>
        <w:rPr>
          <w:rFonts w:hint="default" w:ascii="Verdana" w:hAnsi="Verdana" w:eastAsia="Arial" w:cs="Arial"/>
          <w:spacing w:val="-6"/>
          <w:sz w:val="18"/>
          <w:szCs w:val="18"/>
          <w:lang w:val="en-US"/>
        </w:rPr>
        <w:t>4</w:t>
      </w:r>
      <w:r>
        <w:rPr>
          <w:rFonts w:ascii="Verdana" w:hAnsi="Verdana" w:eastAsia="Arial" w:cs="Arial"/>
          <w:spacing w:val="-6"/>
          <w:sz w:val="18"/>
          <w:szCs w:val="18"/>
        </w:rPr>
        <w:t xml:space="preserve"> – </w:t>
      </w:r>
      <w:r>
        <w:rPr>
          <w:rFonts w:ascii="Verdana" w:hAnsi="Verdana" w:eastAsia="Arial" w:cs="Arial"/>
          <w:spacing w:val="-6"/>
          <w:sz w:val="18"/>
          <w:szCs w:val="18"/>
          <w:lang w:val="en-US"/>
        </w:rPr>
        <w:t>1</w:t>
      </w:r>
      <w:r>
        <w:rPr>
          <w:rFonts w:hint="default" w:ascii="Verdana" w:hAnsi="Verdana" w:eastAsia="Arial" w:cs="Arial"/>
          <w:spacing w:val="-6"/>
          <w:sz w:val="18"/>
          <w:szCs w:val="18"/>
          <w:lang w:val="en-US"/>
        </w:rPr>
        <w:t>8</w:t>
      </w:r>
      <w:r>
        <w:rPr>
          <w:rFonts w:ascii="Verdana" w:hAnsi="Verdana" w:eastAsia="Arial" w:cs="Arial"/>
          <w:spacing w:val="-6"/>
          <w:sz w:val="18"/>
          <w:szCs w:val="18"/>
        </w:rPr>
        <w:t>/0</w:t>
      </w:r>
      <w:r>
        <w:rPr>
          <w:rFonts w:ascii="Verdana" w:hAnsi="Verdana" w:eastAsia="Arial" w:cs="Arial"/>
          <w:spacing w:val="-6"/>
          <w:sz w:val="18"/>
          <w:szCs w:val="18"/>
          <w:lang w:val="en-US"/>
        </w:rPr>
        <w:t>3</w:t>
      </w:r>
      <w:r>
        <w:rPr>
          <w:rFonts w:ascii="Verdana" w:hAnsi="Verdana" w:eastAsia="Arial" w:cs="Arial"/>
          <w:spacing w:val="-6"/>
          <w:sz w:val="18"/>
          <w:szCs w:val="18"/>
        </w:rPr>
        <w:t>/202</w:t>
      </w:r>
      <w:r>
        <w:rPr>
          <w:rFonts w:hint="default" w:ascii="Verdana" w:hAnsi="Verdana" w:eastAsia="Arial" w:cs="Arial"/>
          <w:spacing w:val="-6"/>
          <w:sz w:val="18"/>
          <w:szCs w:val="18"/>
          <w:lang w:val="en-US"/>
        </w:rPr>
        <w:t>8</w:t>
      </w:r>
      <w:r>
        <w:rPr>
          <w:rFonts w:ascii="Verdana" w:hAnsi="Verdana" w:eastAsia="Arial" w:cs="Arial"/>
          <w:spacing w:val="-6"/>
          <w:sz w:val="18"/>
          <w:szCs w:val="18"/>
        </w:rPr>
        <w:t xml:space="preserve">  </w:t>
      </w:r>
    </w:p>
    <w:p w14:paraId="2445BCF9">
      <w:pPr>
        <w:suppressLineNumbers/>
        <w:tabs>
          <w:tab w:val="left" w:pos="0"/>
          <w:tab w:val="left" w:pos="420"/>
        </w:tabs>
        <w:suppressAutoHyphens/>
        <w:jc w:val="both"/>
        <w:rPr>
          <w:rFonts w:ascii="Verdana" w:hAnsi="Verdana" w:eastAsia="Arial" w:cs="Arial"/>
          <w:spacing w:val="-6"/>
          <w:sz w:val="18"/>
          <w:szCs w:val="18"/>
        </w:rPr>
      </w:pPr>
    </w:p>
    <w:p w14:paraId="7F777EE4">
      <w:pPr>
        <w:suppressLineNumbers/>
        <w:tabs>
          <w:tab w:val="left" w:pos="0"/>
          <w:tab w:val="left" w:pos="420"/>
        </w:tabs>
        <w:suppressAutoHyphens/>
        <w:jc w:val="both"/>
        <w:rPr>
          <w:rFonts w:ascii="Verdana" w:hAnsi="Verdana" w:eastAsia="Arial" w:cs="Arial"/>
          <w:b/>
          <w:bCs/>
          <w:color w:val="000000" w:themeColor="text1"/>
          <w:spacing w:val="-6"/>
          <w:sz w:val="18"/>
          <w:szCs w:val="18"/>
          <w14:textFill>
            <w14:solidFill>
              <w14:schemeClr w14:val="tx1"/>
            </w14:solidFill>
          </w14:textFill>
        </w:rPr>
      </w:pPr>
      <w:r>
        <w:rPr>
          <w:rFonts w:ascii="Verdana" w:hAnsi="Verdana" w:eastAsia="Arial" w:cs="Arial"/>
          <w:b/>
          <w:bCs/>
          <w:color w:val="000000" w:themeColor="text1"/>
          <w:spacing w:val="-6"/>
          <w:sz w:val="18"/>
          <w:szCs w:val="18"/>
          <w14:textFill>
            <w14:solidFill>
              <w14:schemeClr w14:val="tx1"/>
            </w14:solidFill>
          </w14:textFill>
        </w:rPr>
        <w:t>IMCA</w:t>
      </w:r>
    </w:p>
    <w:p w14:paraId="7DE4F002">
      <w:pPr>
        <w:suppressLineNumbers/>
        <w:tabs>
          <w:tab w:val="left" w:pos="0"/>
          <w:tab w:val="left" w:pos="420"/>
        </w:tabs>
        <w:suppressAutoHyphens/>
        <w:jc w:val="both"/>
        <w:rPr>
          <w:rFonts w:ascii="Verdana" w:hAnsi="Verdana" w:eastAsia="Arial" w:cs="Arial"/>
          <w:color w:val="000000" w:themeColor="text1"/>
          <w:spacing w:val="-6"/>
          <w:sz w:val="18"/>
          <w:szCs w:val="18"/>
          <w14:textFill>
            <w14:solidFill>
              <w14:schemeClr w14:val="tx1"/>
            </w14:solidFill>
          </w14:textFill>
        </w:rPr>
      </w:pPr>
    </w:p>
    <w:p w14:paraId="437DFE1E">
      <w:pPr>
        <w:pStyle w:val="13"/>
        <w:numPr>
          <w:ilvl w:val="0"/>
          <w:numId w:val="8"/>
        </w:numPr>
        <w:suppressLineNumbers/>
        <w:tabs>
          <w:tab w:val="left" w:pos="0"/>
          <w:tab w:val="left" w:pos="420"/>
        </w:tabs>
        <w:suppressAutoHyphens/>
        <w:jc w:val="both"/>
        <w:rPr>
          <w:rFonts w:ascii="Verdana" w:hAnsi="Verdana" w:eastAsia="Arial" w:cs="Arial"/>
          <w:color w:val="000000" w:themeColor="text1"/>
          <w:spacing w:val="-6"/>
          <w:sz w:val="18"/>
          <w:szCs w:val="18"/>
          <w14:textFill>
            <w14:solidFill>
              <w14:schemeClr w14:val="tx1"/>
            </w14:solidFill>
          </w14:textFill>
        </w:rPr>
      </w:pPr>
      <w:r>
        <w:rPr>
          <w:rFonts w:ascii="Verdana" w:hAnsi="Verdana" w:eastAsia="Arial" w:cs="Arial"/>
          <w:color w:val="000000" w:themeColor="text1"/>
          <w:spacing w:val="-6"/>
          <w:sz w:val="18"/>
          <w:szCs w:val="18"/>
          <w14:textFill>
            <w14:solidFill>
              <w14:schemeClr w14:val="tx1"/>
            </w14:solidFill>
          </w14:textFill>
        </w:rPr>
        <w:t>Dynamic Positioning Maintenance, 13/07/2017, License RO-M-00213</w:t>
      </w:r>
    </w:p>
    <w:p w14:paraId="3B6DBFB1">
      <w:pPr>
        <w:pStyle w:val="13"/>
        <w:numPr>
          <w:ilvl w:val="0"/>
          <w:numId w:val="8"/>
        </w:numPr>
        <w:suppressLineNumbers/>
        <w:tabs>
          <w:tab w:val="left" w:pos="0"/>
          <w:tab w:val="left" w:pos="420"/>
        </w:tabs>
        <w:suppressAutoHyphens/>
        <w:jc w:val="both"/>
        <w:rPr>
          <w:rFonts w:ascii="Verdana" w:hAnsi="Verdana" w:eastAsia="Arial" w:cs="Arial"/>
          <w:color w:val="000000" w:themeColor="text1"/>
          <w:spacing w:val="-6"/>
          <w:sz w:val="18"/>
          <w:szCs w:val="18"/>
          <w14:textFill>
            <w14:solidFill>
              <w14:schemeClr w14:val="tx1"/>
            </w14:solidFill>
          </w14:textFill>
        </w:rPr>
      </w:pPr>
      <w:r>
        <w:rPr>
          <w:rFonts w:ascii="Verdana" w:hAnsi="Verdana" w:eastAsia="Arial" w:cs="Arial"/>
          <w:color w:val="000000" w:themeColor="text1"/>
          <w:spacing w:val="-6"/>
          <w:sz w:val="18"/>
          <w:szCs w:val="18"/>
          <w14:textFill>
            <w14:solidFill>
              <w14:schemeClr w14:val="tx1"/>
            </w14:solidFill>
          </w14:textFill>
        </w:rPr>
        <w:t>Dynamic Positioning Logbook, 15/11/2007, License 8436</w:t>
      </w:r>
    </w:p>
    <w:p w14:paraId="1B9094E6">
      <w:pPr>
        <w:pStyle w:val="13"/>
        <w:numPr>
          <w:ilvl w:val="0"/>
          <w:numId w:val="8"/>
        </w:numPr>
        <w:suppressLineNumbers/>
        <w:tabs>
          <w:tab w:val="left" w:pos="0"/>
          <w:tab w:val="left" w:pos="420"/>
        </w:tabs>
        <w:suppressAutoHyphens/>
        <w:jc w:val="both"/>
        <w:rPr>
          <w:rFonts w:ascii="Verdana" w:hAnsi="Verdana" w:eastAsia="Arial" w:cs="Arial"/>
          <w:color w:val="000000" w:themeColor="text1"/>
          <w:spacing w:val="-6"/>
          <w:sz w:val="18"/>
          <w:szCs w:val="18"/>
          <w14:textFill>
            <w14:solidFill>
              <w14:schemeClr w14:val="tx1"/>
            </w14:solidFill>
          </w14:textFill>
        </w:rPr>
      </w:pPr>
      <w:r>
        <w:rPr>
          <w:rFonts w:ascii="Verdana" w:hAnsi="Verdana" w:eastAsia="Arial" w:cs="Arial"/>
          <w:color w:val="000000" w:themeColor="text1"/>
          <w:spacing w:val="-6"/>
          <w:sz w:val="18"/>
          <w:szCs w:val="18"/>
          <w14:textFill>
            <w14:solidFill>
              <w14:schemeClr w14:val="tx1"/>
            </w14:solidFill>
          </w14:textFill>
        </w:rPr>
        <w:t>Dynamic Positioning Familiarization, 13/09/2014, Transocean Ltd.</w:t>
      </w:r>
    </w:p>
    <w:p w14:paraId="116807C1">
      <w:pPr>
        <w:suppressLineNumbers/>
        <w:tabs>
          <w:tab w:val="left" w:pos="0"/>
          <w:tab w:val="left" w:pos="420"/>
        </w:tabs>
        <w:suppressAutoHyphens/>
        <w:jc w:val="both"/>
        <w:rPr>
          <w:rFonts w:hint="default" w:ascii="Verdana" w:hAnsi="Verdana" w:eastAsia="Arial" w:cs="Arial"/>
          <w:color w:val="000000" w:themeColor="text1"/>
          <w:spacing w:val="-6"/>
          <w:sz w:val="18"/>
          <w:szCs w:val="18"/>
          <w:lang w:val="en-US"/>
          <w14:textFill>
            <w14:solidFill>
              <w14:schemeClr w14:val="tx1"/>
            </w14:solidFill>
          </w14:textFill>
        </w:rPr>
      </w:pPr>
    </w:p>
    <w:p w14:paraId="137DB609">
      <w:pPr>
        <w:suppressLineNumbers/>
        <w:tabs>
          <w:tab w:val="left" w:pos="0"/>
          <w:tab w:val="left" w:pos="420"/>
        </w:tabs>
        <w:suppressAutoHyphens/>
        <w:jc w:val="both"/>
        <w:rPr>
          <w:rFonts w:hint="default" w:ascii="Verdana" w:hAnsi="Verdana" w:eastAsia="Arial" w:cs="Arial"/>
          <w:b w:val="0"/>
          <w:bCs w:val="0"/>
          <w:color w:val="000000" w:themeColor="text1"/>
          <w:spacing w:val="-6"/>
          <w:sz w:val="18"/>
          <w:szCs w:val="18"/>
          <w:lang w:val="en-US"/>
          <w14:textFill>
            <w14:solidFill>
              <w14:schemeClr w14:val="tx1"/>
            </w14:solidFill>
          </w14:textFill>
        </w:rPr>
      </w:pPr>
      <w:r>
        <w:rPr>
          <w:rFonts w:hint="default" w:ascii="Verdana" w:hAnsi="Verdana" w:eastAsia="Arial" w:cs="Arial"/>
          <w:b/>
          <w:bCs/>
          <w:color w:val="000000" w:themeColor="text1"/>
          <w:spacing w:val="-6"/>
          <w:sz w:val="18"/>
          <w:szCs w:val="18"/>
          <w:lang w:val="en-US"/>
          <w14:textFill>
            <w14:solidFill>
              <w14:schemeClr w14:val="tx1"/>
            </w14:solidFill>
          </w14:textFill>
        </w:rPr>
        <w:t>P</w:t>
      </w:r>
      <w:r>
        <w:rPr>
          <w:rFonts w:hint="default" w:ascii="Verdana" w:hAnsi="Verdana" w:eastAsia="Arial" w:cs="Arial"/>
          <w:b/>
          <w:bCs/>
          <w:color w:val="000000" w:themeColor="text1"/>
          <w:spacing w:val="-6"/>
          <w:sz w:val="18"/>
          <w:szCs w:val="18"/>
          <w:lang w:val="en-US"/>
          <w14:textFill>
            <w14:solidFill>
              <w14:schemeClr w14:val="tx1"/>
            </w14:solidFill>
          </w14:textFill>
        </w:rPr>
        <w:t xml:space="preserve">ASSPORT </w:t>
      </w:r>
      <w:r>
        <w:rPr>
          <w:rFonts w:hint="default" w:ascii="Verdana" w:hAnsi="Verdana" w:eastAsia="Arial" w:cs="Arial"/>
          <w:b w:val="0"/>
          <w:bCs w:val="0"/>
          <w:color w:val="000000" w:themeColor="text1"/>
          <w:spacing w:val="-6"/>
          <w:sz w:val="18"/>
          <w:szCs w:val="18"/>
          <w:lang w:val="en-US"/>
          <w14:textFill>
            <w14:solidFill>
              <w14:schemeClr w14:val="tx1"/>
            </w14:solidFill>
          </w14:textFill>
        </w:rPr>
        <w:t>No: 058711379; Date of issue: 17/03/2020; Validity: 17/03/2030</w:t>
      </w:r>
    </w:p>
    <w:p w14:paraId="46EB5194">
      <w:pPr>
        <w:suppressLineNumbers/>
        <w:tabs>
          <w:tab w:val="left" w:pos="0"/>
          <w:tab w:val="left" w:pos="420"/>
        </w:tabs>
        <w:suppressAutoHyphens/>
        <w:jc w:val="both"/>
        <w:rPr>
          <w:rFonts w:hint="default" w:ascii="Verdana" w:hAnsi="Verdana" w:eastAsia="Arial" w:cs="Arial"/>
          <w:b w:val="0"/>
          <w:bCs w:val="0"/>
          <w:color w:val="000000" w:themeColor="text1"/>
          <w:spacing w:val="-6"/>
          <w:sz w:val="18"/>
          <w:szCs w:val="18"/>
          <w:lang w:val="en-US"/>
          <w14:textFill>
            <w14:solidFill>
              <w14:schemeClr w14:val="tx1"/>
            </w14:solidFill>
          </w14:textFill>
        </w:rPr>
      </w:pPr>
      <w:r>
        <w:rPr>
          <w:rFonts w:hint="default" w:ascii="Verdana" w:hAnsi="Verdana" w:eastAsia="Arial" w:cs="Arial"/>
          <w:b w:val="0"/>
          <w:bCs w:val="0"/>
          <w:color w:val="000000" w:themeColor="text1"/>
          <w:spacing w:val="-6"/>
          <w:sz w:val="18"/>
          <w:szCs w:val="18"/>
          <w:lang w:val="en-US"/>
          <w14:textFill>
            <w14:solidFill>
              <w14:schemeClr w14:val="tx1"/>
            </w14:solidFill>
          </w14:textFill>
        </w:rPr>
        <w:t>USA Visa B1/B2 No. V3573678; Date of issue: 03/10/2024; Validity: 01/10/2034</w:t>
      </w:r>
      <w:bookmarkStart w:id="0" w:name="_GoBack"/>
      <w:bookmarkEnd w:id="0"/>
    </w:p>
    <w:p w14:paraId="50E5D3D0">
      <w:pPr>
        <w:suppressLineNumbers/>
        <w:tabs>
          <w:tab w:val="left" w:pos="0"/>
          <w:tab w:val="left" w:pos="420"/>
        </w:tabs>
        <w:suppressAutoHyphens/>
        <w:jc w:val="both"/>
        <w:rPr>
          <w:rFonts w:ascii="Verdana" w:hAnsi="Verdana" w:eastAsia="Arial" w:cs="Arial"/>
          <w:color w:val="auto"/>
          <w:spacing w:val="-6"/>
          <w:sz w:val="18"/>
          <w:szCs w:val="18"/>
        </w:rPr>
      </w:pPr>
    </w:p>
    <w:p w14:paraId="4B132372">
      <w:pPr>
        <w:tabs>
          <w:tab w:val="left" w:pos="0"/>
        </w:tabs>
        <w:rPr>
          <w:rFonts w:ascii="Verdana" w:hAnsi="Verdana" w:cs="Arial"/>
          <w:b/>
          <w:color w:val="auto"/>
          <w:sz w:val="18"/>
          <w:szCs w:val="18"/>
        </w:rPr>
      </w:pPr>
      <w:r>
        <w:rPr>
          <w:rFonts w:ascii="Verdana" w:hAnsi="Verdana" w:cs="Arial"/>
          <w:b/>
          <w:color w:val="auto"/>
          <w:sz w:val="18"/>
          <w:szCs w:val="18"/>
        </w:rPr>
        <w:t>PERSONAL INTERESTS</w:t>
      </w:r>
    </w:p>
    <w:p w14:paraId="32AF3812">
      <w:pPr>
        <w:tabs>
          <w:tab w:val="left" w:pos="0"/>
        </w:tabs>
        <w:rPr>
          <w:rFonts w:ascii="Verdana" w:hAnsi="Verdana" w:cs="Arial"/>
          <w:bCs/>
          <w:color w:val="000000" w:themeColor="text1"/>
          <w:sz w:val="18"/>
          <w:szCs w:val="18"/>
          <w14:textFill>
            <w14:solidFill>
              <w14:schemeClr w14:val="tx1"/>
            </w14:solidFill>
          </w14:textFill>
        </w:rPr>
      </w:pPr>
    </w:p>
    <w:p w14:paraId="11AE1715">
      <w:pPr>
        <w:pStyle w:val="13"/>
        <w:numPr>
          <w:ilvl w:val="0"/>
          <w:numId w:val="9"/>
        </w:numPr>
        <w:tabs>
          <w:tab w:val="left" w:pos="0"/>
        </w:tabs>
        <w:contextualSpacing w:val="0"/>
        <w:jc w:val="both"/>
        <w:rPr>
          <w:rFonts w:ascii="Verdana" w:hAnsi="Verdana" w:cs="Arial"/>
          <w:bCs/>
          <w:color w:val="000000" w:themeColor="text1"/>
          <w:sz w:val="18"/>
          <w:szCs w:val="18"/>
          <w:lang w:eastAsia="en-GB"/>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Travelling – abroad and within my native Romania</w:t>
      </w:r>
    </w:p>
    <w:p w14:paraId="040631F2">
      <w:pPr>
        <w:pStyle w:val="13"/>
        <w:numPr>
          <w:ilvl w:val="0"/>
          <w:numId w:val="9"/>
        </w:numPr>
        <w:tabs>
          <w:tab w:val="left" w:pos="0"/>
        </w:tabs>
        <w:contextualSpacing w:val="0"/>
        <w:jc w:val="both"/>
        <w:rPr>
          <w:rFonts w:ascii="Verdana" w:hAnsi="Verdana" w:cs="Arial"/>
          <w:bCs/>
          <w:color w:val="000000" w:themeColor="text1"/>
          <w:sz w:val="18"/>
          <w:szCs w:val="18"/>
          <w:lang w:eastAsia="en-GB"/>
          <w14:textFill>
            <w14:solidFill>
              <w14:schemeClr w14:val="tx1"/>
            </w14:solidFill>
          </w14:textFill>
        </w:rPr>
      </w:pPr>
      <w:r>
        <w:rPr>
          <w:rFonts w:ascii="Verdana" w:hAnsi="Verdana" w:cs="Arial"/>
          <w:bCs/>
          <w:color w:val="000000" w:themeColor="text1"/>
          <w:sz w:val="18"/>
          <w:szCs w:val="18"/>
          <w14:textFill>
            <w14:solidFill>
              <w14:schemeClr w14:val="tx1"/>
            </w14:solidFill>
          </w14:textFill>
        </w:rPr>
        <w:t>Car and automotive enthusiast</w:t>
      </w:r>
    </w:p>
    <w:sectPr>
      <w:footerReference r:id="rId3" w:type="default"/>
      <w:pgSz w:w="11909" w:h="16834"/>
      <w:pgMar w:top="462" w:right="1361" w:bottom="1304" w:left="1361" w:header="369"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179273"/>
    </w:sdtPr>
    <w:sdtEndPr>
      <w:rPr>
        <w:color w:val="808080" w:themeColor="background1" w:themeShade="80"/>
        <w:spacing w:val="60"/>
      </w:rPr>
    </w:sdtEndPr>
    <w:sdtContent>
      <w:p w14:paraId="768B8E5E">
        <w:pPr>
          <w:pStyle w:val="8"/>
          <w:pBdr>
            <w:top w:val="single" w:color="D8D8D8" w:themeColor="background1" w:themeShade="D9" w:sz="4" w:space="1"/>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14:paraId="1D1D249D">
    <w:pPr>
      <w:pStyle w:val="8"/>
      <w:tabs>
        <w:tab w:val="clear" w:pos="4320"/>
      </w:tabs>
      <w:ind w:left="-567" w:right="-452"/>
      <w:jc w:val="center"/>
      <w:rPr>
        <w:rFonts w:ascii="Verdana" w:hAnsi="Verdana"/>
        <w:color w:val="01448A"/>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71244"/>
    <w:multiLevelType w:val="multilevel"/>
    <w:tmpl w:val="0FB712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97D02A1"/>
    <w:multiLevelType w:val="multilevel"/>
    <w:tmpl w:val="197D02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1712A21"/>
    <w:multiLevelType w:val="multilevel"/>
    <w:tmpl w:val="21712A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6578C7"/>
    <w:multiLevelType w:val="multilevel"/>
    <w:tmpl w:val="27657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B9F3517"/>
    <w:multiLevelType w:val="multilevel"/>
    <w:tmpl w:val="2B9F35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D0375D8"/>
    <w:multiLevelType w:val="multilevel"/>
    <w:tmpl w:val="2D0375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A51436"/>
    <w:multiLevelType w:val="multilevel"/>
    <w:tmpl w:val="41A514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7734551"/>
    <w:multiLevelType w:val="multilevel"/>
    <w:tmpl w:val="477345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1CD7EAE"/>
    <w:multiLevelType w:val="multilevel"/>
    <w:tmpl w:val="51CD7E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3"/>
  </w:num>
  <w:num w:numId="4">
    <w:abstractNumId w:val="7"/>
  </w:num>
  <w:num w:numId="5">
    <w:abstractNumId w:val="5"/>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81"/>
  <w:drawingGridVerticalSpacing w:val="181"/>
  <w:displayHorizontalDrawingGridEvery w:val="1"/>
  <w:displayVerticalDrawingGridEvery w:val="1"/>
  <w:noPunctuationKerning w:val="1"/>
  <w:characterSpacingControl w:val="doNotCompress"/>
  <w:compat>
    <w:doNotExpandShiftReturn/>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c0NbU0tTAzNDAyMzNX0lEKTi0uzszPAykwMq4FAC8UnGgtAAAA"/>
  </w:docVars>
  <w:rsids>
    <w:rsidRoot w:val="00E33D1B"/>
    <w:rsid w:val="0000007A"/>
    <w:rsid w:val="00003590"/>
    <w:rsid w:val="00010A05"/>
    <w:rsid w:val="000146EA"/>
    <w:rsid w:val="00024DFC"/>
    <w:rsid w:val="00030950"/>
    <w:rsid w:val="00042D9A"/>
    <w:rsid w:val="0004465A"/>
    <w:rsid w:val="00044698"/>
    <w:rsid w:val="000471C6"/>
    <w:rsid w:val="0005266E"/>
    <w:rsid w:val="00053F1C"/>
    <w:rsid w:val="00064E7D"/>
    <w:rsid w:val="0006541E"/>
    <w:rsid w:val="000676A7"/>
    <w:rsid w:val="000676AF"/>
    <w:rsid w:val="000800AF"/>
    <w:rsid w:val="00095355"/>
    <w:rsid w:val="000A320B"/>
    <w:rsid w:val="000B13B6"/>
    <w:rsid w:val="000B2A5F"/>
    <w:rsid w:val="000B7874"/>
    <w:rsid w:val="000C2EB8"/>
    <w:rsid w:val="000C3280"/>
    <w:rsid w:val="000C372B"/>
    <w:rsid w:val="000C5AED"/>
    <w:rsid w:val="000C7237"/>
    <w:rsid w:val="000D41B0"/>
    <w:rsid w:val="000E317E"/>
    <w:rsid w:val="000F222C"/>
    <w:rsid w:val="00100EEA"/>
    <w:rsid w:val="001135C7"/>
    <w:rsid w:val="00113FE5"/>
    <w:rsid w:val="00116055"/>
    <w:rsid w:val="00123772"/>
    <w:rsid w:val="00123C1D"/>
    <w:rsid w:val="001245BD"/>
    <w:rsid w:val="001342DF"/>
    <w:rsid w:val="0013550D"/>
    <w:rsid w:val="001369A0"/>
    <w:rsid w:val="00142D78"/>
    <w:rsid w:val="001447F0"/>
    <w:rsid w:val="00150A58"/>
    <w:rsid w:val="00155BE9"/>
    <w:rsid w:val="001609D5"/>
    <w:rsid w:val="0016390E"/>
    <w:rsid w:val="00164A77"/>
    <w:rsid w:val="001677E6"/>
    <w:rsid w:val="0017256C"/>
    <w:rsid w:val="00183721"/>
    <w:rsid w:val="00183BD0"/>
    <w:rsid w:val="0018613E"/>
    <w:rsid w:val="001A0222"/>
    <w:rsid w:val="001B58A4"/>
    <w:rsid w:val="001B6271"/>
    <w:rsid w:val="001C3A5F"/>
    <w:rsid w:val="001E101E"/>
    <w:rsid w:val="001E1E7B"/>
    <w:rsid w:val="001E1F03"/>
    <w:rsid w:val="001F151C"/>
    <w:rsid w:val="001F1C15"/>
    <w:rsid w:val="001F3154"/>
    <w:rsid w:val="00212CE7"/>
    <w:rsid w:val="0021693D"/>
    <w:rsid w:val="00237B59"/>
    <w:rsid w:val="00242A92"/>
    <w:rsid w:val="0024572C"/>
    <w:rsid w:val="002525FA"/>
    <w:rsid w:val="00260C85"/>
    <w:rsid w:val="00261074"/>
    <w:rsid w:val="0026479F"/>
    <w:rsid w:val="00265671"/>
    <w:rsid w:val="002874B5"/>
    <w:rsid w:val="002A6B68"/>
    <w:rsid w:val="002B543F"/>
    <w:rsid w:val="002C679B"/>
    <w:rsid w:val="002D146A"/>
    <w:rsid w:val="002E5E43"/>
    <w:rsid w:val="002F05A3"/>
    <w:rsid w:val="002F76F0"/>
    <w:rsid w:val="00301523"/>
    <w:rsid w:val="00304561"/>
    <w:rsid w:val="003137C2"/>
    <w:rsid w:val="0031434F"/>
    <w:rsid w:val="0032651D"/>
    <w:rsid w:val="003326CA"/>
    <w:rsid w:val="0033761E"/>
    <w:rsid w:val="00341966"/>
    <w:rsid w:val="003459E5"/>
    <w:rsid w:val="00352576"/>
    <w:rsid w:val="00364D8A"/>
    <w:rsid w:val="00371FDE"/>
    <w:rsid w:val="00372CE2"/>
    <w:rsid w:val="00377C45"/>
    <w:rsid w:val="00377F14"/>
    <w:rsid w:val="00393FB2"/>
    <w:rsid w:val="003970DC"/>
    <w:rsid w:val="003A36F9"/>
    <w:rsid w:val="003A56AD"/>
    <w:rsid w:val="003B5522"/>
    <w:rsid w:val="003C0F81"/>
    <w:rsid w:val="003C1041"/>
    <w:rsid w:val="003C7E63"/>
    <w:rsid w:val="003D2BF7"/>
    <w:rsid w:val="003D4072"/>
    <w:rsid w:val="003D6A0E"/>
    <w:rsid w:val="003E14D5"/>
    <w:rsid w:val="003E7738"/>
    <w:rsid w:val="003F070B"/>
    <w:rsid w:val="003F23A8"/>
    <w:rsid w:val="003F74FC"/>
    <w:rsid w:val="003F78F9"/>
    <w:rsid w:val="00401E95"/>
    <w:rsid w:val="00421ACF"/>
    <w:rsid w:val="00431634"/>
    <w:rsid w:val="00440C3A"/>
    <w:rsid w:val="0044113C"/>
    <w:rsid w:val="00442E54"/>
    <w:rsid w:val="00445595"/>
    <w:rsid w:val="0044640E"/>
    <w:rsid w:val="004521D7"/>
    <w:rsid w:val="00460FF7"/>
    <w:rsid w:val="00462AA3"/>
    <w:rsid w:val="00467CDF"/>
    <w:rsid w:val="004769BE"/>
    <w:rsid w:val="00477AC3"/>
    <w:rsid w:val="00482771"/>
    <w:rsid w:val="00483F0E"/>
    <w:rsid w:val="0048611C"/>
    <w:rsid w:val="00493791"/>
    <w:rsid w:val="004A374D"/>
    <w:rsid w:val="004A73F6"/>
    <w:rsid w:val="004C56CE"/>
    <w:rsid w:val="004C62C4"/>
    <w:rsid w:val="004D2ECE"/>
    <w:rsid w:val="004D650F"/>
    <w:rsid w:val="004D6606"/>
    <w:rsid w:val="004F103B"/>
    <w:rsid w:val="004F22B7"/>
    <w:rsid w:val="00502895"/>
    <w:rsid w:val="005269B4"/>
    <w:rsid w:val="00527D41"/>
    <w:rsid w:val="005331F9"/>
    <w:rsid w:val="005400AD"/>
    <w:rsid w:val="005447D0"/>
    <w:rsid w:val="00547110"/>
    <w:rsid w:val="005550F7"/>
    <w:rsid w:val="00557509"/>
    <w:rsid w:val="005673C4"/>
    <w:rsid w:val="005676B9"/>
    <w:rsid w:val="00567C0B"/>
    <w:rsid w:val="00570431"/>
    <w:rsid w:val="005800C7"/>
    <w:rsid w:val="00586433"/>
    <w:rsid w:val="00586852"/>
    <w:rsid w:val="00591D71"/>
    <w:rsid w:val="00595957"/>
    <w:rsid w:val="005A06AE"/>
    <w:rsid w:val="005A3457"/>
    <w:rsid w:val="005A3B3C"/>
    <w:rsid w:val="005A3D62"/>
    <w:rsid w:val="005A6B08"/>
    <w:rsid w:val="005B2360"/>
    <w:rsid w:val="005B5D07"/>
    <w:rsid w:val="005C125E"/>
    <w:rsid w:val="005C2964"/>
    <w:rsid w:val="005C2B85"/>
    <w:rsid w:val="005C3C95"/>
    <w:rsid w:val="005C3CF5"/>
    <w:rsid w:val="005D758C"/>
    <w:rsid w:val="005D7EB8"/>
    <w:rsid w:val="005E4E52"/>
    <w:rsid w:val="00604BFC"/>
    <w:rsid w:val="0062243A"/>
    <w:rsid w:val="0062733A"/>
    <w:rsid w:val="0064032A"/>
    <w:rsid w:val="00667A35"/>
    <w:rsid w:val="006702D4"/>
    <w:rsid w:val="0067393C"/>
    <w:rsid w:val="006748AA"/>
    <w:rsid w:val="00674C5C"/>
    <w:rsid w:val="00675AB4"/>
    <w:rsid w:val="00687E48"/>
    <w:rsid w:val="006971C5"/>
    <w:rsid w:val="0069733C"/>
    <w:rsid w:val="006978E4"/>
    <w:rsid w:val="006A0B49"/>
    <w:rsid w:val="006B0FEE"/>
    <w:rsid w:val="006B2BC1"/>
    <w:rsid w:val="006B3E39"/>
    <w:rsid w:val="006B64B6"/>
    <w:rsid w:val="006C2D85"/>
    <w:rsid w:val="006C3D25"/>
    <w:rsid w:val="006E0D74"/>
    <w:rsid w:val="006E1772"/>
    <w:rsid w:val="006E744C"/>
    <w:rsid w:val="006F6C17"/>
    <w:rsid w:val="00714021"/>
    <w:rsid w:val="00723D80"/>
    <w:rsid w:val="007301E9"/>
    <w:rsid w:val="00741037"/>
    <w:rsid w:val="00741BEB"/>
    <w:rsid w:val="00746CBE"/>
    <w:rsid w:val="00752AE0"/>
    <w:rsid w:val="00766C19"/>
    <w:rsid w:val="00771FC0"/>
    <w:rsid w:val="00784407"/>
    <w:rsid w:val="007925B9"/>
    <w:rsid w:val="0079454C"/>
    <w:rsid w:val="007B0EFA"/>
    <w:rsid w:val="007B6B78"/>
    <w:rsid w:val="007C1637"/>
    <w:rsid w:val="007C407A"/>
    <w:rsid w:val="007E0E8A"/>
    <w:rsid w:val="007E2149"/>
    <w:rsid w:val="007E57BC"/>
    <w:rsid w:val="007E5C61"/>
    <w:rsid w:val="007F13E2"/>
    <w:rsid w:val="007F47C7"/>
    <w:rsid w:val="007F64CE"/>
    <w:rsid w:val="008169CA"/>
    <w:rsid w:val="008222EB"/>
    <w:rsid w:val="00824B4E"/>
    <w:rsid w:val="00830F25"/>
    <w:rsid w:val="00836FB7"/>
    <w:rsid w:val="00841495"/>
    <w:rsid w:val="00842244"/>
    <w:rsid w:val="00843253"/>
    <w:rsid w:val="00843DFB"/>
    <w:rsid w:val="00846962"/>
    <w:rsid w:val="008476E5"/>
    <w:rsid w:val="00850F33"/>
    <w:rsid w:val="00855F06"/>
    <w:rsid w:val="00862A25"/>
    <w:rsid w:val="00870618"/>
    <w:rsid w:val="008802F9"/>
    <w:rsid w:val="0088210C"/>
    <w:rsid w:val="00882D27"/>
    <w:rsid w:val="00897446"/>
    <w:rsid w:val="008A1C0E"/>
    <w:rsid w:val="008A553D"/>
    <w:rsid w:val="008A5A97"/>
    <w:rsid w:val="008B3CD7"/>
    <w:rsid w:val="008B4A5A"/>
    <w:rsid w:val="008D2931"/>
    <w:rsid w:val="008E0807"/>
    <w:rsid w:val="008F2A0C"/>
    <w:rsid w:val="0090229A"/>
    <w:rsid w:val="00917652"/>
    <w:rsid w:val="0092045A"/>
    <w:rsid w:val="009434BA"/>
    <w:rsid w:val="009529D1"/>
    <w:rsid w:val="009552F2"/>
    <w:rsid w:val="009764E6"/>
    <w:rsid w:val="0098306E"/>
    <w:rsid w:val="00985824"/>
    <w:rsid w:val="00992BD2"/>
    <w:rsid w:val="009A01DB"/>
    <w:rsid w:val="009A29B2"/>
    <w:rsid w:val="009A4073"/>
    <w:rsid w:val="009A4C91"/>
    <w:rsid w:val="009A5A5B"/>
    <w:rsid w:val="009A739C"/>
    <w:rsid w:val="009B2EBA"/>
    <w:rsid w:val="009B543C"/>
    <w:rsid w:val="009B7F22"/>
    <w:rsid w:val="009C62D5"/>
    <w:rsid w:val="009D1B4F"/>
    <w:rsid w:val="009D3174"/>
    <w:rsid w:val="009D440D"/>
    <w:rsid w:val="009D5438"/>
    <w:rsid w:val="009E00D8"/>
    <w:rsid w:val="009F4C9B"/>
    <w:rsid w:val="009F64B2"/>
    <w:rsid w:val="00A105C1"/>
    <w:rsid w:val="00A25F18"/>
    <w:rsid w:val="00A27108"/>
    <w:rsid w:val="00A27382"/>
    <w:rsid w:val="00A3545C"/>
    <w:rsid w:val="00A42AD4"/>
    <w:rsid w:val="00A4304B"/>
    <w:rsid w:val="00A54257"/>
    <w:rsid w:val="00A73137"/>
    <w:rsid w:val="00A74748"/>
    <w:rsid w:val="00A7541A"/>
    <w:rsid w:val="00A85D71"/>
    <w:rsid w:val="00A91168"/>
    <w:rsid w:val="00AA241F"/>
    <w:rsid w:val="00AB532B"/>
    <w:rsid w:val="00AB709A"/>
    <w:rsid w:val="00AC7789"/>
    <w:rsid w:val="00AD1F31"/>
    <w:rsid w:val="00AD797D"/>
    <w:rsid w:val="00AE692A"/>
    <w:rsid w:val="00AF3519"/>
    <w:rsid w:val="00B01F4C"/>
    <w:rsid w:val="00B13405"/>
    <w:rsid w:val="00B177D0"/>
    <w:rsid w:val="00B21AF7"/>
    <w:rsid w:val="00B224D9"/>
    <w:rsid w:val="00B23EC9"/>
    <w:rsid w:val="00B24E54"/>
    <w:rsid w:val="00B45534"/>
    <w:rsid w:val="00B53436"/>
    <w:rsid w:val="00B800C3"/>
    <w:rsid w:val="00B86EEC"/>
    <w:rsid w:val="00B907DC"/>
    <w:rsid w:val="00B95C5E"/>
    <w:rsid w:val="00BB17CF"/>
    <w:rsid w:val="00BC4FB7"/>
    <w:rsid w:val="00BD303C"/>
    <w:rsid w:val="00BD52B8"/>
    <w:rsid w:val="00BD6D3A"/>
    <w:rsid w:val="00BE0748"/>
    <w:rsid w:val="00BE4D4D"/>
    <w:rsid w:val="00BE633A"/>
    <w:rsid w:val="00BF39E8"/>
    <w:rsid w:val="00BF4320"/>
    <w:rsid w:val="00C13DC1"/>
    <w:rsid w:val="00C25CA8"/>
    <w:rsid w:val="00C35941"/>
    <w:rsid w:val="00C576A0"/>
    <w:rsid w:val="00C60251"/>
    <w:rsid w:val="00C60FA7"/>
    <w:rsid w:val="00C644B7"/>
    <w:rsid w:val="00C72C4B"/>
    <w:rsid w:val="00C831F3"/>
    <w:rsid w:val="00C83379"/>
    <w:rsid w:val="00C83D6D"/>
    <w:rsid w:val="00C840DB"/>
    <w:rsid w:val="00C85AB5"/>
    <w:rsid w:val="00C87B05"/>
    <w:rsid w:val="00C918E3"/>
    <w:rsid w:val="00C92B03"/>
    <w:rsid w:val="00C96B84"/>
    <w:rsid w:val="00CB5336"/>
    <w:rsid w:val="00CB6EEC"/>
    <w:rsid w:val="00CC1E3A"/>
    <w:rsid w:val="00CD1F27"/>
    <w:rsid w:val="00CD608B"/>
    <w:rsid w:val="00CD7D0E"/>
    <w:rsid w:val="00CE2353"/>
    <w:rsid w:val="00CE286C"/>
    <w:rsid w:val="00CE31B2"/>
    <w:rsid w:val="00CE579E"/>
    <w:rsid w:val="00CF2663"/>
    <w:rsid w:val="00D14C3D"/>
    <w:rsid w:val="00D15724"/>
    <w:rsid w:val="00D20383"/>
    <w:rsid w:val="00D2544D"/>
    <w:rsid w:val="00D41FCA"/>
    <w:rsid w:val="00D44E54"/>
    <w:rsid w:val="00D6030A"/>
    <w:rsid w:val="00D6445D"/>
    <w:rsid w:val="00D66483"/>
    <w:rsid w:val="00D76699"/>
    <w:rsid w:val="00D775D4"/>
    <w:rsid w:val="00D8211C"/>
    <w:rsid w:val="00DA26A1"/>
    <w:rsid w:val="00DA3DAF"/>
    <w:rsid w:val="00DA6CC0"/>
    <w:rsid w:val="00DB4E2E"/>
    <w:rsid w:val="00DB69C6"/>
    <w:rsid w:val="00DB73CC"/>
    <w:rsid w:val="00DC271C"/>
    <w:rsid w:val="00DC5D2D"/>
    <w:rsid w:val="00DD4C69"/>
    <w:rsid w:val="00DE37D3"/>
    <w:rsid w:val="00E13156"/>
    <w:rsid w:val="00E14BCB"/>
    <w:rsid w:val="00E1712F"/>
    <w:rsid w:val="00E21564"/>
    <w:rsid w:val="00E26356"/>
    <w:rsid w:val="00E3270C"/>
    <w:rsid w:val="00E33D1B"/>
    <w:rsid w:val="00E33ED8"/>
    <w:rsid w:val="00E3552D"/>
    <w:rsid w:val="00E40BC8"/>
    <w:rsid w:val="00E4508C"/>
    <w:rsid w:val="00E4765D"/>
    <w:rsid w:val="00E4781D"/>
    <w:rsid w:val="00E5036F"/>
    <w:rsid w:val="00E60866"/>
    <w:rsid w:val="00E62221"/>
    <w:rsid w:val="00E6503C"/>
    <w:rsid w:val="00E70989"/>
    <w:rsid w:val="00E75708"/>
    <w:rsid w:val="00E80FA9"/>
    <w:rsid w:val="00E83753"/>
    <w:rsid w:val="00E94B18"/>
    <w:rsid w:val="00EA07AD"/>
    <w:rsid w:val="00EB28FA"/>
    <w:rsid w:val="00EC04BA"/>
    <w:rsid w:val="00EC135F"/>
    <w:rsid w:val="00EC6237"/>
    <w:rsid w:val="00ED01D9"/>
    <w:rsid w:val="00ED4A2B"/>
    <w:rsid w:val="00EE0ADE"/>
    <w:rsid w:val="00EE5374"/>
    <w:rsid w:val="00EE72B5"/>
    <w:rsid w:val="00EF286C"/>
    <w:rsid w:val="00EF495E"/>
    <w:rsid w:val="00F1599E"/>
    <w:rsid w:val="00F40157"/>
    <w:rsid w:val="00F41FB2"/>
    <w:rsid w:val="00F513FA"/>
    <w:rsid w:val="00F535EA"/>
    <w:rsid w:val="00F545D8"/>
    <w:rsid w:val="00F55A12"/>
    <w:rsid w:val="00F56D20"/>
    <w:rsid w:val="00F60270"/>
    <w:rsid w:val="00F86486"/>
    <w:rsid w:val="00F937AF"/>
    <w:rsid w:val="00FA27B7"/>
    <w:rsid w:val="00FB01E7"/>
    <w:rsid w:val="00FB1728"/>
    <w:rsid w:val="00FB6B8C"/>
    <w:rsid w:val="00FC09DF"/>
    <w:rsid w:val="00FC5EA9"/>
    <w:rsid w:val="00FC62CB"/>
    <w:rsid w:val="00FD390C"/>
    <w:rsid w:val="00FE45DF"/>
    <w:rsid w:val="00FE4D32"/>
    <w:rsid w:val="00FE6554"/>
    <w:rsid w:val="00FF12E2"/>
    <w:rsid w:val="00FF320A"/>
    <w:rsid w:val="00FF413A"/>
    <w:rsid w:val="02EF722F"/>
    <w:rsid w:val="03871A75"/>
    <w:rsid w:val="07E327C2"/>
    <w:rsid w:val="084A2392"/>
    <w:rsid w:val="09796AE7"/>
    <w:rsid w:val="0A1937D5"/>
    <w:rsid w:val="0A4723F7"/>
    <w:rsid w:val="0B7849E6"/>
    <w:rsid w:val="0C7E57ED"/>
    <w:rsid w:val="0D501F8F"/>
    <w:rsid w:val="12B2322C"/>
    <w:rsid w:val="130F699B"/>
    <w:rsid w:val="18EE2A3F"/>
    <w:rsid w:val="19622146"/>
    <w:rsid w:val="1A233B0D"/>
    <w:rsid w:val="1A445F17"/>
    <w:rsid w:val="1C354364"/>
    <w:rsid w:val="203B0DEC"/>
    <w:rsid w:val="20D67D8D"/>
    <w:rsid w:val="20EC4400"/>
    <w:rsid w:val="2221185A"/>
    <w:rsid w:val="24152330"/>
    <w:rsid w:val="26033B9F"/>
    <w:rsid w:val="27794BFE"/>
    <w:rsid w:val="2A013A1A"/>
    <w:rsid w:val="2C1B5E97"/>
    <w:rsid w:val="312E1676"/>
    <w:rsid w:val="31D3594F"/>
    <w:rsid w:val="324F6E4A"/>
    <w:rsid w:val="3381217D"/>
    <w:rsid w:val="33B20210"/>
    <w:rsid w:val="351E446B"/>
    <w:rsid w:val="3A960F24"/>
    <w:rsid w:val="3B805744"/>
    <w:rsid w:val="3F37649F"/>
    <w:rsid w:val="44B61818"/>
    <w:rsid w:val="4E781049"/>
    <w:rsid w:val="55AF605D"/>
    <w:rsid w:val="582B2E51"/>
    <w:rsid w:val="5A395CEA"/>
    <w:rsid w:val="5AC23D73"/>
    <w:rsid w:val="5B8B6426"/>
    <w:rsid w:val="5ED112EB"/>
    <w:rsid w:val="5F2B2E0E"/>
    <w:rsid w:val="60675D31"/>
    <w:rsid w:val="61FE19A0"/>
    <w:rsid w:val="6203309D"/>
    <w:rsid w:val="62173C8F"/>
    <w:rsid w:val="6383318B"/>
    <w:rsid w:val="66A54794"/>
    <w:rsid w:val="67267749"/>
    <w:rsid w:val="674C0D50"/>
    <w:rsid w:val="6C494504"/>
    <w:rsid w:val="71ED6E89"/>
    <w:rsid w:val="72AE7012"/>
    <w:rsid w:val="75C74F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en-US" w:bidi="ar-SA"/>
    </w:rPr>
  </w:style>
  <w:style w:type="paragraph" w:styleId="2">
    <w:name w:val="heading 1"/>
    <w:basedOn w:val="1"/>
    <w:next w:val="1"/>
    <w:autoRedefine/>
    <w:qFormat/>
    <w:uiPriority w:val="0"/>
    <w:pPr>
      <w:keepNext/>
      <w:outlineLvl w:val="0"/>
    </w:pPr>
    <w:rPr>
      <w:b/>
      <w:sz w:val="20"/>
      <w:szCs w:val="20"/>
    </w:rPr>
  </w:style>
  <w:style w:type="paragraph" w:styleId="3">
    <w:name w:val="heading 2"/>
    <w:basedOn w:val="1"/>
    <w:next w:val="1"/>
    <w:link w:val="14"/>
    <w:autoRedefine/>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autoRedefine/>
    <w:qFormat/>
    <w:uiPriority w:val="0"/>
    <w:pPr>
      <w:keepNext/>
      <w:widowControl w:val="0"/>
      <w:overflowPunct w:val="0"/>
      <w:autoSpaceDE w:val="0"/>
      <w:autoSpaceDN w:val="0"/>
      <w:adjustRightInd w:val="0"/>
      <w:spacing w:before="240" w:after="60"/>
      <w:textAlignment w:val="baseline"/>
      <w:outlineLvl w:val="2"/>
    </w:pPr>
    <w:rPr>
      <w:rFonts w:ascii="Arial" w:hAnsi="Arial" w:cs="Arial"/>
      <w:b/>
      <w:bCs/>
      <w:kern w:val="28"/>
      <w:sz w:val="26"/>
      <w:szCs w:val="26"/>
    </w:rPr>
  </w:style>
  <w:style w:type="character" w:default="1" w:styleId="5">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7">
    <w:name w:val="Balloon Text"/>
    <w:basedOn w:val="1"/>
    <w:autoRedefine/>
    <w:semiHidden/>
    <w:qFormat/>
    <w:uiPriority w:val="0"/>
    <w:rPr>
      <w:rFonts w:ascii="Tahoma" w:hAnsi="Tahoma" w:cs="Tahoma"/>
      <w:sz w:val="16"/>
      <w:szCs w:val="16"/>
    </w:rPr>
  </w:style>
  <w:style w:type="paragraph" w:styleId="8">
    <w:name w:val="footer"/>
    <w:basedOn w:val="1"/>
    <w:link w:val="16"/>
    <w:autoRedefine/>
    <w:qFormat/>
    <w:uiPriority w:val="99"/>
    <w:pPr>
      <w:tabs>
        <w:tab w:val="center" w:pos="4320"/>
        <w:tab w:val="right" w:pos="8640"/>
      </w:tabs>
    </w:pPr>
  </w:style>
  <w:style w:type="paragraph" w:styleId="9">
    <w:name w:val="header"/>
    <w:basedOn w:val="1"/>
    <w:link w:val="15"/>
    <w:autoRedefine/>
    <w:qFormat/>
    <w:uiPriority w:val="0"/>
    <w:pPr>
      <w:tabs>
        <w:tab w:val="center" w:pos="4320"/>
        <w:tab w:val="right" w:pos="8640"/>
      </w:tabs>
    </w:pPr>
  </w:style>
  <w:style w:type="character" w:styleId="10">
    <w:name w:val="Hyperlink"/>
    <w:basedOn w:val="5"/>
    <w:autoRedefine/>
    <w:unhideWhenUsed/>
    <w:qFormat/>
    <w:uiPriority w:val="0"/>
    <w:rPr>
      <w:color w:val="0000FF" w:themeColor="hyperlink"/>
      <w:u w:val="single"/>
      <w14:textFill>
        <w14:solidFill>
          <w14:schemeClr w14:val="hlink"/>
        </w14:solidFill>
      </w14:textFill>
    </w:rPr>
  </w:style>
  <w:style w:type="paragraph" w:styleId="11">
    <w:name w:val="Normal (Web)"/>
    <w:basedOn w:val="1"/>
    <w:autoRedefine/>
    <w:qFormat/>
    <w:uiPriority w:val="0"/>
    <w:pPr>
      <w:spacing w:after="160" w:line="259" w:lineRule="auto"/>
    </w:pPr>
    <w:rPr>
      <w:rFonts w:asciiTheme="minorHAnsi" w:hAnsiTheme="minorHAnsi" w:eastAsiaTheme="minorEastAsia" w:cstheme="minorBidi"/>
      <w:lang w:val="en-US" w:eastAsia="zh-CN"/>
    </w:rPr>
  </w:style>
  <w:style w:type="table" w:styleId="12">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Heading 2 Char"/>
    <w:basedOn w:val="5"/>
    <w:link w:val="3"/>
    <w:autoRedefine/>
    <w:semiHidden/>
    <w:qFormat/>
    <w:uiPriority w:val="0"/>
    <w:rPr>
      <w:rFonts w:asciiTheme="majorHAnsi" w:hAnsiTheme="majorHAnsi" w:eastAsiaTheme="majorEastAsia" w:cstheme="majorBidi"/>
      <w:color w:val="376092" w:themeColor="accent1" w:themeShade="BF"/>
      <w:sz w:val="26"/>
      <w:szCs w:val="26"/>
      <w:lang w:eastAsia="en-US"/>
    </w:rPr>
  </w:style>
  <w:style w:type="character" w:customStyle="1" w:styleId="15">
    <w:name w:val="Header Char"/>
    <w:basedOn w:val="5"/>
    <w:link w:val="9"/>
    <w:qFormat/>
    <w:uiPriority w:val="0"/>
    <w:rPr>
      <w:sz w:val="24"/>
      <w:szCs w:val="24"/>
      <w:lang w:eastAsia="en-US"/>
    </w:rPr>
  </w:style>
  <w:style w:type="character" w:customStyle="1" w:styleId="16">
    <w:name w:val="Footer Char"/>
    <w:basedOn w:val="5"/>
    <w:link w:val="8"/>
    <w:autoRedefine/>
    <w:qFormat/>
    <w:uiPriority w:val="99"/>
    <w:rPr>
      <w:sz w:val="24"/>
      <w:szCs w:val="24"/>
      <w:lang w:eastAsia="en-US"/>
    </w:rPr>
  </w:style>
  <w:style w:type="paragraph" w:customStyle="1" w:styleId="17">
    <w:name w:val="gmail-arial"/>
    <w:basedOn w:val="1"/>
    <w:autoRedefine/>
    <w:qFormat/>
    <w:uiPriority w:val="99"/>
    <w:pPr>
      <w:spacing w:before="100" w:beforeAutospacing="1" w:after="100" w:afterAutospacing="1"/>
    </w:pPr>
    <w:rPr>
      <w:rFonts w:eastAsiaTheme="minorHAnsi"/>
      <w:lang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1539</Words>
  <Characters>8778</Characters>
  <Lines>73</Lines>
  <Paragraphs>20</Paragraphs>
  <TotalTime>159</TotalTime>
  <ScaleCrop>false</ScaleCrop>
  <LinksUpToDate>false</LinksUpToDate>
  <CharactersWithSpaces>10297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2021-11-08T17:25:00Z</dcterms:created>
  <dc:creator>Siobhan Lally</dc:creator>
  <cp:lastModifiedBy>User</cp:lastModifiedBy>
  <cp:lastPrinted>2007-06-29T14:44:00Z</cp:lastPrinted>
  <dcterms:modified xsi:type="dcterms:W3CDTF">2024-11-19T18:39:57Z</dcterms:modified>
  <dc:title>CV of Candidate Name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74982254467A4028AB4F998303D12D0D</vt:lpwstr>
  </property>
</Properties>
</file>